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C324A" w14:textId="77777777" w:rsidR="00D24642" w:rsidRPr="00DA1785" w:rsidRDefault="00D24642" w:rsidP="00D24642">
      <w:pPr>
        <w:rPr>
          <w:rFonts w:ascii="Tw Cen MT" w:hAnsi="Tw Cen MT" w:cs="Tahoma"/>
          <w:szCs w:val="24"/>
        </w:rPr>
      </w:pPr>
      <w:r w:rsidRPr="00DA1785">
        <w:rPr>
          <w:rFonts w:ascii="Tw Cen MT" w:hAnsi="Tw Cen MT" w:cs="Tahoma"/>
          <w:szCs w:val="24"/>
        </w:rPr>
        <w:t>May 11, 2021</w:t>
      </w:r>
    </w:p>
    <w:p w14:paraId="22D1E364" w14:textId="77777777" w:rsidR="00D24642" w:rsidRDefault="00D24642" w:rsidP="00D24642">
      <w:pPr>
        <w:rPr>
          <w:rFonts w:ascii="Tw Cen MT" w:hAnsi="Tw Cen MT" w:cs="Tahoma"/>
          <w:szCs w:val="24"/>
          <w:highlight w:val="yellow"/>
        </w:rPr>
      </w:pPr>
    </w:p>
    <w:p w14:paraId="690D2C62" w14:textId="77777777" w:rsidR="00D24642" w:rsidRPr="007D77F9" w:rsidRDefault="00D24642" w:rsidP="00D24642">
      <w:pPr>
        <w:rPr>
          <w:rFonts w:ascii="Tw Cen MT" w:hAnsi="Tw Cen MT" w:cs="Tahoma"/>
          <w:szCs w:val="24"/>
          <w:highlight w:val="yellow"/>
        </w:rPr>
      </w:pPr>
      <w:r w:rsidRPr="007D77F9">
        <w:rPr>
          <w:rFonts w:ascii="Tw Cen MT" w:hAnsi="Tw Cen MT" w:cs="Tahoma"/>
          <w:szCs w:val="24"/>
          <w:highlight w:val="yellow"/>
        </w:rPr>
        <w:t xml:space="preserve">The Honorable </w:t>
      </w:r>
      <w:r w:rsidRPr="007D77F9">
        <w:rPr>
          <w:rFonts w:ascii="Tw Cen MT" w:hAnsi="Tw Cen MT"/>
          <w:b/>
          <w:szCs w:val="24"/>
          <w:highlight w:val="yellow"/>
        </w:rPr>
        <w:t>{Legislator’s full name}</w:t>
      </w:r>
    </w:p>
    <w:p w14:paraId="396CA4E0" w14:textId="77777777" w:rsidR="00D24642" w:rsidRPr="007D77F9" w:rsidRDefault="00D24642" w:rsidP="00D24642">
      <w:pPr>
        <w:rPr>
          <w:rFonts w:ascii="Tw Cen MT" w:hAnsi="Tw Cen MT" w:cs="Tahoma"/>
          <w:b/>
          <w:szCs w:val="24"/>
          <w:highlight w:val="yellow"/>
        </w:rPr>
      </w:pPr>
      <w:r w:rsidRPr="007D77F9">
        <w:rPr>
          <w:rFonts w:ascii="Tw Cen MT" w:hAnsi="Tw Cen MT" w:cs="Tahoma"/>
          <w:b/>
          <w:szCs w:val="24"/>
          <w:highlight w:val="yellow"/>
        </w:rPr>
        <w:t>{Building / Street}</w:t>
      </w:r>
    </w:p>
    <w:p w14:paraId="17FDEB83" w14:textId="77777777" w:rsidR="00D24642" w:rsidRPr="007D77F9" w:rsidRDefault="00D24642" w:rsidP="00D24642">
      <w:pPr>
        <w:rPr>
          <w:rFonts w:ascii="Tw Cen MT" w:hAnsi="Tw Cen MT" w:cs="Tahoma"/>
          <w:szCs w:val="24"/>
          <w:highlight w:val="yellow"/>
        </w:rPr>
      </w:pPr>
      <w:r w:rsidRPr="007D77F9">
        <w:rPr>
          <w:rFonts w:ascii="Tw Cen MT" w:hAnsi="Tw Cen MT" w:cs="Tahoma"/>
          <w:szCs w:val="24"/>
          <w:highlight w:val="yellow"/>
        </w:rPr>
        <w:t xml:space="preserve">Albany, NY </w:t>
      </w:r>
      <w:r w:rsidRPr="007D77F9">
        <w:rPr>
          <w:rFonts w:ascii="Tw Cen MT" w:hAnsi="Tw Cen MT" w:cs="Tahoma"/>
          <w:b/>
          <w:szCs w:val="24"/>
          <w:highlight w:val="yellow"/>
        </w:rPr>
        <w:t>{ZIP}</w:t>
      </w:r>
    </w:p>
    <w:p w14:paraId="0340B4AB" w14:textId="77777777" w:rsidR="00D24642" w:rsidRPr="007D77F9" w:rsidRDefault="00D24642" w:rsidP="00D24642">
      <w:pPr>
        <w:rPr>
          <w:rFonts w:ascii="Tw Cen MT" w:hAnsi="Tw Cen MT" w:cs="Tahoma"/>
          <w:szCs w:val="24"/>
          <w:highlight w:val="yellow"/>
        </w:rPr>
      </w:pPr>
    </w:p>
    <w:p w14:paraId="645FC0D0" w14:textId="77777777" w:rsidR="00D24642" w:rsidRPr="00465108" w:rsidRDefault="00D24642" w:rsidP="00D24642">
      <w:pPr>
        <w:ind w:firstLine="720"/>
        <w:rPr>
          <w:rFonts w:ascii="Tw Cen MT" w:hAnsi="Tw Cen MT" w:cs="Tahoma"/>
          <w:b/>
          <w:szCs w:val="24"/>
        </w:rPr>
      </w:pPr>
      <w:r w:rsidRPr="00465108">
        <w:rPr>
          <w:rFonts w:ascii="Tw Cen MT" w:hAnsi="Tw Cen MT" w:cs="Tahoma"/>
          <w:b/>
          <w:szCs w:val="24"/>
        </w:rPr>
        <w:t xml:space="preserve">Re: </w:t>
      </w:r>
      <w:r>
        <w:rPr>
          <w:rFonts w:ascii="Tw Cen MT" w:hAnsi="Tw Cen MT" w:cs="Tahoma"/>
          <w:b/>
          <w:szCs w:val="24"/>
        </w:rPr>
        <w:t xml:space="preserve">NYSCADV Virtual Legislative Day of Action </w:t>
      </w:r>
    </w:p>
    <w:p w14:paraId="4874CA59" w14:textId="77777777" w:rsidR="00D24642" w:rsidRDefault="00D24642" w:rsidP="00D24642">
      <w:pPr>
        <w:rPr>
          <w:rFonts w:ascii="Tw Cen MT" w:hAnsi="Tw Cen MT" w:cs="Tahoma"/>
          <w:szCs w:val="24"/>
          <w:highlight w:val="yellow"/>
        </w:rPr>
      </w:pPr>
    </w:p>
    <w:p w14:paraId="4383A08F" w14:textId="77777777" w:rsidR="00D24642" w:rsidRPr="007D77F9" w:rsidRDefault="00D24642" w:rsidP="00D24642">
      <w:pPr>
        <w:rPr>
          <w:rFonts w:ascii="Tw Cen MT" w:hAnsi="Tw Cen MT" w:cs="Tahoma"/>
          <w:szCs w:val="24"/>
        </w:rPr>
      </w:pPr>
      <w:r w:rsidRPr="007D77F9">
        <w:rPr>
          <w:rFonts w:ascii="Tw Cen MT" w:hAnsi="Tw Cen MT" w:cs="Tahoma"/>
          <w:szCs w:val="24"/>
          <w:highlight w:val="yellow"/>
        </w:rPr>
        <w:t>Dear</w:t>
      </w:r>
      <w:r w:rsidRPr="007D77F9">
        <w:rPr>
          <w:rFonts w:ascii="Tw Cen MT" w:hAnsi="Tw Cen MT"/>
          <w:b/>
          <w:szCs w:val="24"/>
          <w:highlight w:val="yellow"/>
        </w:rPr>
        <w:t xml:space="preserve"> </w:t>
      </w:r>
      <w:r w:rsidRPr="007D77F9">
        <w:rPr>
          <w:rFonts w:ascii="Tw Cen MT" w:hAnsi="Tw Cen MT"/>
          <w:b/>
          <w:i/>
          <w:szCs w:val="24"/>
          <w:highlight w:val="yellow"/>
        </w:rPr>
        <w:t>{Assembly member/Senator + last name},</w:t>
      </w:r>
    </w:p>
    <w:p w14:paraId="2BB35AD4" w14:textId="77777777" w:rsidR="00D24642" w:rsidRPr="007D77F9" w:rsidRDefault="00D24642" w:rsidP="00D24642">
      <w:pPr>
        <w:rPr>
          <w:rFonts w:ascii="Tw Cen MT" w:hAnsi="Tw Cen MT"/>
          <w:szCs w:val="24"/>
        </w:rPr>
      </w:pPr>
    </w:p>
    <w:p w14:paraId="1AB0386E" w14:textId="0BF082A4" w:rsidR="00D24642" w:rsidRPr="007D77F9" w:rsidRDefault="00084CEE" w:rsidP="00D24642">
      <w:pPr>
        <w:rPr>
          <w:rFonts w:ascii="Tw Cen MT" w:hAnsi="Tw Cen MT"/>
          <w:szCs w:val="24"/>
        </w:rPr>
      </w:pPr>
      <w:r>
        <w:rPr>
          <w:rFonts w:ascii="Tw Cen MT" w:hAnsi="Tw Cen MT"/>
          <w:szCs w:val="24"/>
        </w:rPr>
        <w:t xml:space="preserve">On behalf of </w:t>
      </w:r>
      <w:r w:rsidR="00D24642" w:rsidRPr="007D77F9">
        <w:rPr>
          <w:rFonts w:ascii="Tw Cen MT" w:hAnsi="Tw Cen MT"/>
          <w:b/>
          <w:szCs w:val="24"/>
          <w:highlight w:val="yellow"/>
        </w:rPr>
        <w:t>{your organization}</w:t>
      </w:r>
      <w:r>
        <w:rPr>
          <w:rFonts w:ascii="Tw Cen MT" w:hAnsi="Tw Cen MT"/>
          <w:szCs w:val="24"/>
        </w:rPr>
        <w:t xml:space="preserve">, thank you for your efforts and leadership in supporting domestic violence </w:t>
      </w:r>
      <w:r w:rsidR="0014163C">
        <w:rPr>
          <w:rFonts w:ascii="Tw Cen MT" w:hAnsi="Tw Cen MT"/>
          <w:szCs w:val="24"/>
        </w:rPr>
        <w:t xml:space="preserve">(DV) </w:t>
      </w:r>
      <w:r>
        <w:rPr>
          <w:rFonts w:ascii="Tw Cen MT" w:hAnsi="Tw Cen MT"/>
          <w:szCs w:val="24"/>
        </w:rPr>
        <w:t>survivors and service providers in New York State.</w:t>
      </w:r>
    </w:p>
    <w:p w14:paraId="75719D63" w14:textId="77777777" w:rsidR="00D24642" w:rsidRDefault="00D24642" w:rsidP="00D24642">
      <w:pPr>
        <w:rPr>
          <w:rFonts w:ascii="Tw Cen MT" w:hAnsi="Tw Cen MT" w:cs="Arial"/>
          <w:bCs/>
          <w:szCs w:val="24"/>
        </w:rPr>
      </w:pPr>
    </w:p>
    <w:p w14:paraId="4B83D216" w14:textId="3EBAB820" w:rsidR="00084CEE" w:rsidRDefault="00084CEE" w:rsidP="00084CEE">
      <w:pPr>
        <w:rPr>
          <w:rFonts w:ascii="Tw Cen MT" w:hAnsi="Tw Cen MT" w:cs="Arial"/>
          <w:bCs/>
          <w:szCs w:val="24"/>
        </w:rPr>
      </w:pPr>
      <w:r>
        <w:rPr>
          <w:rFonts w:ascii="Tw Cen MT" w:hAnsi="Tw Cen MT" w:cs="Arial"/>
          <w:bCs/>
          <w:szCs w:val="24"/>
        </w:rPr>
        <w:t xml:space="preserve">Your support is crucial in helping domestic violence service providers obtain the supports that they need in order to continue to provide quality life-saving services. As you know, according to the annual DV Counts nationwide survey conducted by the National Network to End Domestic Violence, on just one day in New York in 2020, more than 8,300 victims of DV received services -- 2,500 more victims than the year prior. </w:t>
      </w:r>
      <w:r w:rsidRPr="00084CEE">
        <w:rPr>
          <w:rFonts w:ascii="Tw Cen MT" w:hAnsi="Tw Cen MT" w:cs="Arial"/>
          <w:szCs w:val="24"/>
        </w:rPr>
        <w:t xml:space="preserve">But </w:t>
      </w:r>
      <w:r>
        <w:rPr>
          <w:rFonts w:ascii="Tw Cen MT" w:hAnsi="Tw Cen MT" w:cs="Arial"/>
          <w:bCs/>
          <w:szCs w:val="24"/>
        </w:rPr>
        <w:t xml:space="preserve">on that same day in 2020, nearly 2,000 DV survivors did not get the services they requested. That’s more than double the number of unmet requests received on a similar day in 2019. </w:t>
      </w:r>
    </w:p>
    <w:p w14:paraId="48877DA5" w14:textId="2A44EC79" w:rsidR="00084CEE" w:rsidRDefault="00084CEE" w:rsidP="00D24642">
      <w:pPr>
        <w:rPr>
          <w:rFonts w:ascii="Tw Cen MT" w:hAnsi="Tw Cen MT" w:cs="Arial"/>
          <w:bCs/>
          <w:szCs w:val="24"/>
        </w:rPr>
      </w:pPr>
    </w:p>
    <w:p w14:paraId="6E23C648" w14:textId="53DE48C2" w:rsidR="00084CEE" w:rsidRPr="00653086" w:rsidRDefault="00084CEE" w:rsidP="00084CEE">
      <w:pPr>
        <w:rPr>
          <w:rFonts w:ascii="Tw Cen MT" w:hAnsi="Tw Cen MT" w:cs="Arial"/>
          <w:bCs/>
          <w:szCs w:val="24"/>
        </w:rPr>
      </w:pPr>
      <w:r>
        <w:rPr>
          <w:rFonts w:ascii="Tw Cen MT" w:hAnsi="Tw Cen MT" w:cs="Arial"/>
          <w:bCs/>
          <w:szCs w:val="24"/>
        </w:rPr>
        <w:t xml:space="preserve">With your leadership, we can pass </w:t>
      </w:r>
      <w:r w:rsidRPr="00084CEE">
        <w:rPr>
          <w:rFonts w:ascii="Tw Cen MT" w:hAnsi="Tw Cen MT" w:cs="Arial"/>
          <w:szCs w:val="24"/>
        </w:rPr>
        <w:t>significant reforms needed to ensure trauma-informed, survivor-centered services are available and accessible to New Yorkers experiencing DV.</w:t>
      </w:r>
      <w:r>
        <w:rPr>
          <w:rFonts w:ascii="Tw Cen MT" w:hAnsi="Tw Cen MT" w:cs="Arial"/>
          <w:b/>
          <w:szCs w:val="24"/>
        </w:rPr>
        <w:t xml:space="preserve"> </w:t>
      </w:r>
      <w:r w:rsidRPr="00084CEE">
        <w:rPr>
          <w:rFonts w:ascii="Tw Cen MT" w:hAnsi="Tw Cen MT" w:cs="Arial"/>
          <w:szCs w:val="24"/>
        </w:rPr>
        <w:t>Together, we can implement</w:t>
      </w:r>
      <w:r>
        <w:rPr>
          <w:rFonts w:ascii="Tw Cen MT" w:hAnsi="Tw Cen MT" w:cs="Arial"/>
          <w:b/>
          <w:szCs w:val="24"/>
        </w:rPr>
        <w:t xml:space="preserve"> </w:t>
      </w:r>
      <w:r>
        <w:rPr>
          <w:rFonts w:ascii="Tw Cen MT" w:hAnsi="Tw Cen MT" w:cs="Arial"/>
          <w:bCs/>
          <w:szCs w:val="24"/>
        </w:rPr>
        <w:t xml:space="preserve">structural change and provide additional funding needed to enhance and expand the options available for DV victims and their families. </w:t>
      </w:r>
    </w:p>
    <w:p w14:paraId="7482909C" w14:textId="77777777" w:rsidR="00084CEE" w:rsidRDefault="00084CEE" w:rsidP="00D24642">
      <w:pPr>
        <w:rPr>
          <w:rFonts w:ascii="Tw Cen MT" w:hAnsi="Tw Cen MT" w:cs="Arial"/>
          <w:bCs/>
          <w:szCs w:val="24"/>
        </w:rPr>
      </w:pPr>
    </w:p>
    <w:p w14:paraId="40EF3DC3" w14:textId="6FE6FFCE" w:rsidR="0014163C" w:rsidRPr="00182443" w:rsidRDefault="00084CEE" w:rsidP="0014163C">
      <w:pPr>
        <w:rPr>
          <w:rFonts w:ascii="Tw Cen MT" w:hAnsi="Tw Cen MT" w:cs="Arial"/>
          <w:bCs/>
          <w:szCs w:val="24"/>
        </w:rPr>
      </w:pPr>
      <w:r>
        <w:rPr>
          <w:rFonts w:ascii="Tw Cen MT" w:hAnsi="Tw Cen MT" w:cs="Arial"/>
          <w:bCs/>
          <w:szCs w:val="24"/>
        </w:rPr>
        <w:t xml:space="preserve">On NYSCADV’s </w:t>
      </w:r>
      <w:r w:rsidR="0014163C">
        <w:rPr>
          <w:rFonts w:ascii="Tw Cen MT" w:hAnsi="Tw Cen MT" w:cs="Arial"/>
          <w:bCs/>
          <w:szCs w:val="24"/>
        </w:rPr>
        <w:t>Legislative Day of Action on Tuesday, May 11</w:t>
      </w:r>
      <w:r w:rsidR="0014163C" w:rsidRPr="0014163C">
        <w:rPr>
          <w:rFonts w:ascii="Tw Cen MT" w:hAnsi="Tw Cen MT" w:cs="Arial"/>
          <w:bCs/>
          <w:szCs w:val="24"/>
          <w:vertAlign w:val="superscript"/>
        </w:rPr>
        <w:t>th</w:t>
      </w:r>
      <w:r w:rsidR="0014163C">
        <w:rPr>
          <w:rFonts w:ascii="Tw Cen MT" w:hAnsi="Tw Cen MT" w:cs="Arial"/>
          <w:bCs/>
          <w:szCs w:val="24"/>
        </w:rPr>
        <w:t>, domestic violence</w:t>
      </w:r>
      <w:r w:rsidR="00D24642" w:rsidRPr="00182443">
        <w:rPr>
          <w:rFonts w:ascii="Tw Cen MT" w:hAnsi="Tw Cen MT" w:cs="Arial"/>
          <w:bCs/>
          <w:szCs w:val="24"/>
        </w:rPr>
        <w:t xml:space="preserve"> advocates, survivors, allies and communit</w:t>
      </w:r>
      <w:r w:rsidR="0014163C">
        <w:rPr>
          <w:rFonts w:ascii="Tw Cen MT" w:hAnsi="Tw Cen MT" w:cs="Arial"/>
          <w:bCs/>
          <w:szCs w:val="24"/>
        </w:rPr>
        <w:t>y members from across the state joined</w:t>
      </w:r>
      <w:r w:rsidR="00D24642">
        <w:rPr>
          <w:rFonts w:ascii="Tw Cen MT" w:hAnsi="Tw Cen MT" w:cs="Arial"/>
          <w:bCs/>
          <w:szCs w:val="24"/>
        </w:rPr>
        <w:t xml:space="preserve"> together </w:t>
      </w:r>
      <w:r w:rsidR="0014163C">
        <w:rPr>
          <w:rFonts w:ascii="Tw Cen MT" w:hAnsi="Tw Cen MT" w:cs="Arial"/>
          <w:bCs/>
          <w:szCs w:val="24"/>
        </w:rPr>
        <w:t>to call on New York State to support the following legislation to prevent DV from occurring in the first place and to support DV victims when it does happen</w:t>
      </w:r>
      <w:r w:rsidR="0014163C" w:rsidRPr="00182443">
        <w:rPr>
          <w:rFonts w:ascii="Tw Cen MT" w:hAnsi="Tw Cen MT" w:cs="Arial"/>
          <w:bCs/>
          <w:szCs w:val="24"/>
        </w:rPr>
        <w:t>:</w:t>
      </w:r>
    </w:p>
    <w:p w14:paraId="59DEDA24" w14:textId="1EABD3F6" w:rsidR="00D24642" w:rsidRDefault="00D24642" w:rsidP="00D24642">
      <w:pPr>
        <w:rPr>
          <w:rFonts w:ascii="Tw Cen MT" w:hAnsi="Tw Cen MT" w:cs="Arial"/>
          <w:bCs/>
          <w:szCs w:val="24"/>
        </w:rPr>
      </w:pPr>
    </w:p>
    <w:p w14:paraId="1B5B84FC" w14:textId="77777777" w:rsidR="00D24642" w:rsidRPr="001445E6" w:rsidRDefault="00D24642" w:rsidP="00D24642">
      <w:pPr>
        <w:pStyle w:val="ListParagraph"/>
        <w:numPr>
          <w:ilvl w:val="0"/>
          <w:numId w:val="1"/>
        </w:numPr>
        <w:rPr>
          <w:rFonts w:ascii="Tw Cen MT" w:hAnsi="Tw Cen MT" w:cs="Arial"/>
          <w:bCs/>
          <w:sz w:val="24"/>
          <w:szCs w:val="24"/>
        </w:rPr>
      </w:pPr>
      <w:r w:rsidRPr="001445E6">
        <w:rPr>
          <w:rFonts w:ascii="Tw Cen MT" w:hAnsi="Tw Cen MT" w:cs="Arial"/>
          <w:b/>
          <w:bCs/>
          <w:sz w:val="24"/>
          <w:szCs w:val="24"/>
        </w:rPr>
        <w:t xml:space="preserve">A.2520 Weinstein/S.1789 Sanders, </w:t>
      </w:r>
      <w:r w:rsidRPr="001445E6">
        <w:rPr>
          <w:rFonts w:ascii="Tw Cen MT" w:hAnsi="Tw Cen MT" w:cs="Arial"/>
          <w:bCs/>
          <w:sz w:val="24"/>
          <w:szCs w:val="24"/>
        </w:rPr>
        <w:t>to extend federal confidentiality protections to New York’s DV advocates, further clarifying that conversations between advocates and survivors are privileged.</w:t>
      </w:r>
    </w:p>
    <w:p w14:paraId="210981F4" w14:textId="77777777" w:rsidR="00D24642" w:rsidRPr="001445E6" w:rsidRDefault="00D24642" w:rsidP="00D24642">
      <w:pPr>
        <w:pStyle w:val="ListParagraph"/>
        <w:numPr>
          <w:ilvl w:val="0"/>
          <w:numId w:val="1"/>
        </w:numPr>
        <w:rPr>
          <w:rFonts w:ascii="Tw Cen MT" w:hAnsi="Tw Cen MT" w:cs="Arial"/>
          <w:bCs/>
          <w:sz w:val="24"/>
          <w:szCs w:val="24"/>
        </w:rPr>
      </w:pPr>
      <w:r w:rsidRPr="001445E6">
        <w:rPr>
          <w:rFonts w:ascii="Tw Cen MT" w:hAnsi="Tw Cen MT" w:cs="Arial"/>
          <w:b/>
          <w:bCs/>
          <w:sz w:val="24"/>
          <w:szCs w:val="24"/>
        </w:rPr>
        <w:t>A.3891 Ramos/S.3086 Salazar</w:t>
      </w:r>
      <w:r w:rsidRPr="001445E6">
        <w:rPr>
          <w:rFonts w:ascii="Tw Cen MT" w:hAnsi="Tw Cen MT" w:cs="Arial"/>
          <w:bCs/>
          <w:sz w:val="24"/>
          <w:szCs w:val="24"/>
        </w:rPr>
        <w:t>, to increase the age of consent for the purposes of marriage to the age of 18.</w:t>
      </w:r>
    </w:p>
    <w:p w14:paraId="04CB2F48" w14:textId="77777777" w:rsidR="00D24642" w:rsidRDefault="00D24642" w:rsidP="00D24642">
      <w:pPr>
        <w:pStyle w:val="ListParagraph"/>
        <w:numPr>
          <w:ilvl w:val="0"/>
          <w:numId w:val="1"/>
        </w:numPr>
        <w:rPr>
          <w:rFonts w:ascii="Tw Cen MT" w:hAnsi="Tw Cen MT" w:cs="Arial"/>
          <w:bCs/>
          <w:sz w:val="24"/>
          <w:szCs w:val="24"/>
        </w:rPr>
      </w:pPr>
      <w:r w:rsidRPr="001445E6">
        <w:rPr>
          <w:rFonts w:ascii="Tw Cen MT" w:hAnsi="Tw Cen MT" w:cs="Arial"/>
          <w:b/>
          <w:sz w:val="24"/>
          <w:szCs w:val="24"/>
        </w:rPr>
        <w:t xml:space="preserve">A.6616 Nolan/S2584A </w:t>
      </w:r>
      <w:proofErr w:type="spellStart"/>
      <w:r w:rsidRPr="001445E6">
        <w:rPr>
          <w:rFonts w:ascii="Tw Cen MT" w:hAnsi="Tw Cen MT" w:cs="Arial"/>
          <w:b/>
          <w:sz w:val="24"/>
          <w:szCs w:val="24"/>
        </w:rPr>
        <w:t>Brouk</w:t>
      </w:r>
      <w:proofErr w:type="spellEnd"/>
      <w:r w:rsidRPr="001445E6">
        <w:rPr>
          <w:rFonts w:ascii="Tw Cen MT" w:hAnsi="Tw Cen MT" w:cs="Arial"/>
          <w:bCs/>
          <w:sz w:val="24"/>
          <w:szCs w:val="24"/>
        </w:rPr>
        <w:t xml:space="preserve">, to require </w:t>
      </w:r>
      <w:r>
        <w:rPr>
          <w:rFonts w:ascii="Tw Cen MT" w:hAnsi="Tw Cen MT" w:cs="Arial"/>
          <w:bCs/>
          <w:sz w:val="24"/>
          <w:szCs w:val="24"/>
        </w:rPr>
        <w:t>age-appropriate, comprehensive</w:t>
      </w:r>
      <w:r w:rsidRPr="001445E6">
        <w:rPr>
          <w:rFonts w:ascii="Tw Cen MT" w:hAnsi="Tw Cen MT" w:cs="Arial"/>
          <w:bCs/>
          <w:sz w:val="24"/>
          <w:szCs w:val="24"/>
        </w:rPr>
        <w:t xml:space="preserve"> healthy relationships and </w:t>
      </w:r>
      <w:r>
        <w:rPr>
          <w:rFonts w:ascii="Tw Cen MT" w:hAnsi="Tw Cen MT" w:cs="Arial"/>
          <w:bCs/>
          <w:sz w:val="24"/>
          <w:szCs w:val="24"/>
        </w:rPr>
        <w:t>sexual education</w:t>
      </w:r>
      <w:r w:rsidRPr="001445E6">
        <w:rPr>
          <w:rFonts w:ascii="Tw Cen MT" w:hAnsi="Tw Cen MT" w:cs="Arial"/>
          <w:bCs/>
          <w:sz w:val="24"/>
          <w:szCs w:val="24"/>
        </w:rPr>
        <w:t xml:space="preserve"> instruction for </w:t>
      </w:r>
      <w:r>
        <w:rPr>
          <w:rFonts w:ascii="Tw Cen MT" w:hAnsi="Tw Cen MT" w:cs="Arial"/>
          <w:bCs/>
          <w:sz w:val="24"/>
          <w:szCs w:val="24"/>
        </w:rPr>
        <w:t xml:space="preserve">K-12 </w:t>
      </w:r>
      <w:r w:rsidRPr="001445E6">
        <w:rPr>
          <w:rFonts w:ascii="Tw Cen MT" w:hAnsi="Tw Cen MT" w:cs="Arial"/>
          <w:bCs/>
          <w:sz w:val="24"/>
          <w:szCs w:val="24"/>
        </w:rPr>
        <w:t xml:space="preserve">students </w:t>
      </w:r>
      <w:r>
        <w:rPr>
          <w:rFonts w:ascii="Tw Cen MT" w:hAnsi="Tw Cen MT" w:cs="Arial"/>
          <w:bCs/>
          <w:sz w:val="24"/>
          <w:szCs w:val="24"/>
        </w:rPr>
        <w:t>in all public and charter schools</w:t>
      </w:r>
      <w:r w:rsidRPr="001445E6">
        <w:rPr>
          <w:rFonts w:ascii="Tw Cen MT" w:hAnsi="Tw Cen MT" w:cs="Arial"/>
          <w:bCs/>
          <w:sz w:val="24"/>
          <w:szCs w:val="24"/>
        </w:rPr>
        <w:t>.</w:t>
      </w:r>
    </w:p>
    <w:p w14:paraId="01E19522" w14:textId="77777777" w:rsidR="00D24642" w:rsidRDefault="00D24642" w:rsidP="00D24642">
      <w:pPr>
        <w:pStyle w:val="ListParagraph"/>
        <w:numPr>
          <w:ilvl w:val="0"/>
          <w:numId w:val="1"/>
        </w:numPr>
        <w:rPr>
          <w:rFonts w:ascii="Tw Cen MT" w:hAnsi="Tw Cen MT" w:cs="Arial"/>
          <w:bCs/>
          <w:sz w:val="24"/>
          <w:szCs w:val="24"/>
        </w:rPr>
      </w:pPr>
      <w:r>
        <w:rPr>
          <w:rFonts w:ascii="Tw Cen MT" w:hAnsi="Tw Cen MT" w:cs="Arial"/>
          <w:b/>
          <w:sz w:val="24"/>
          <w:szCs w:val="24"/>
        </w:rPr>
        <w:t xml:space="preserve">A.6207 Rosenthal/S.4815 Salazar, </w:t>
      </w:r>
      <w:r>
        <w:rPr>
          <w:rFonts w:ascii="Tw Cen MT" w:hAnsi="Tw Cen MT" w:cs="Arial"/>
          <w:bCs/>
          <w:sz w:val="24"/>
          <w:szCs w:val="24"/>
        </w:rPr>
        <w:t>to permit DV survivors to self-attest to their eligibility for breaking bundled or family-plan cell phone and TV contracts.</w:t>
      </w:r>
    </w:p>
    <w:p w14:paraId="4622E0C4" w14:textId="77777777" w:rsidR="00D24642" w:rsidRPr="001445E6" w:rsidRDefault="00D24642" w:rsidP="00D24642">
      <w:pPr>
        <w:pStyle w:val="ListParagraph"/>
        <w:numPr>
          <w:ilvl w:val="0"/>
          <w:numId w:val="1"/>
        </w:numPr>
        <w:rPr>
          <w:rFonts w:ascii="Tw Cen MT" w:hAnsi="Tw Cen MT" w:cs="Arial"/>
          <w:bCs/>
          <w:sz w:val="24"/>
          <w:szCs w:val="24"/>
        </w:rPr>
      </w:pPr>
      <w:r>
        <w:rPr>
          <w:rFonts w:ascii="Tw Cen MT" w:hAnsi="Tw Cen MT" w:cs="Arial"/>
          <w:b/>
          <w:sz w:val="24"/>
          <w:szCs w:val="24"/>
        </w:rPr>
        <w:t xml:space="preserve">A.211 Rosenthal/S.401 Biaggi, </w:t>
      </w:r>
      <w:r>
        <w:rPr>
          <w:rFonts w:ascii="Tw Cen MT" w:hAnsi="Tw Cen MT" w:cs="Arial"/>
          <w:bCs/>
          <w:sz w:val="24"/>
          <w:szCs w:val="24"/>
        </w:rPr>
        <w:t>to establish a women’s health education program in correctional facilities and enhance services for pregnant inmates.</w:t>
      </w:r>
    </w:p>
    <w:p w14:paraId="391E8445" w14:textId="77777777" w:rsidR="0014163C" w:rsidRPr="0014163C" w:rsidRDefault="0014163C" w:rsidP="0014163C">
      <w:pPr>
        <w:rPr>
          <w:rFonts w:ascii="Tw Cen MT" w:hAnsi="Tw Cen MT"/>
          <w:szCs w:val="24"/>
        </w:rPr>
      </w:pPr>
    </w:p>
    <w:p w14:paraId="38729319" w14:textId="2A94E529" w:rsidR="0014163C" w:rsidRPr="00E1012C" w:rsidRDefault="00D24642" w:rsidP="00D24642">
      <w:pPr>
        <w:rPr>
          <w:rFonts w:ascii="Tw Cen MT" w:hAnsi="Tw Cen MT"/>
          <w:szCs w:val="24"/>
        </w:rPr>
      </w:pPr>
      <w:r w:rsidRPr="00E1012C">
        <w:rPr>
          <w:rFonts w:ascii="Tw Cen MT" w:hAnsi="Tw Cen MT"/>
          <w:szCs w:val="24"/>
        </w:rPr>
        <w:t xml:space="preserve">If </w:t>
      </w:r>
      <w:r w:rsidR="0014163C">
        <w:rPr>
          <w:rFonts w:ascii="Tw Cen MT" w:hAnsi="Tw Cen MT"/>
          <w:szCs w:val="24"/>
        </w:rPr>
        <w:t>you would like more information on how DV service providers and survivors are impacted,</w:t>
      </w:r>
      <w:r w:rsidRPr="00E1012C">
        <w:rPr>
          <w:rFonts w:ascii="Tw Cen MT" w:hAnsi="Tw Cen MT"/>
          <w:szCs w:val="24"/>
        </w:rPr>
        <w:t xml:space="preserve"> I can be reached at </w:t>
      </w:r>
      <w:r w:rsidRPr="00E1012C">
        <w:rPr>
          <w:rFonts w:ascii="Tw Cen MT" w:hAnsi="Tw Cen MT"/>
          <w:b/>
          <w:szCs w:val="24"/>
          <w:highlight w:val="yellow"/>
        </w:rPr>
        <w:t>{phone number}</w:t>
      </w:r>
      <w:r w:rsidR="0014163C">
        <w:rPr>
          <w:rFonts w:ascii="Tw Cen MT" w:hAnsi="Tw Cen MT"/>
          <w:szCs w:val="24"/>
        </w:rPr>
        <w:t>. Y</w:t>
      </w:r>
      <w:r w:rsidRPr="00E1012C">
        <w:rPr>
          <w:rFonts w:ascii="Tw Cen MT" w:hAnsi="Tw Cen MT"/>
          <w:szCs w:val="24"/>
        </w:rPr>
        <w:t xml:space="preserve">ou can </w:t>
      </w:r>
      <w:r w:rsidR="0014163C">
        <w:rPr>
          <w:rFonts w:ascii="Tw Cen MT" w:hAnsi="Tw Cen MT"/>
          <w:szCs w:val="24"/>
        </w:rPr>
        <w:t xml:space="preserve">also </w:t>
      </w:r>
      <w:r w:rsidRPr="00E1012C">
        <w:rPr>
          <w:rFonts w:ascii="Tw Cen MT" w:hAnsi="Tw Cen MT"/>
          <w:szCs w:val="24"/>
        </w:rPr>
        <w:t>contact Joan Gerhardt, Director of Public Policy and Advocacy at NYSCADV, at 518-482-5465.</w:t>
      </w:r>
    </w:p>
    <w:p w14:paraId="11118365" w14:textId="77777777" w:rsidR="00D24642" w:rsidRDefault="00D24642" w:rsidP="00D24642">
      <w:pPr>
        <w:rPr>
          <w:rFonts w:ascii="Tw Cen MT" w:hAnsi="Tw Cen MT"/>
          <w:szCs w:val="24"/>
        </w:rPr>
      </w:pPr>
    </w:p>
    <w:p w14:paraId="29E8FF96" w14:textId="2E55A1B0" w:rsidR="00D24642" w:rsidRDefault="00CB7DB7" w:rsidP="00D24642">
      <w:pPr>
        <w:rPr>
          <w:rFonts w:ascii="Tw Cen MT" w:hAnsi="Tw Cen MT"/>
          <w:szCs w:val="24"/>
        </w:rPr>
      </w:pPr>
      <w:r w:rsidRPr="00CB7DB7">
        <w:rPr>
          <w:rFonts w:ascii="Tw Cen MT" w:hAnsi="Tw Cen MT"/>
          <w:szCs w:val="24"/>
        </w:rPr>
        <w:t xml:space="preserve">Thank you for your time and your leadership on behalf of </w:t>
      </w:r>
      <w:r>
        <w:rPr>
          <w:rFonts w:ascii="Tw Cen MT" w:hAnsi="Tw Cen MT"/>
          <w:szCs w:val="24"/>
        </w:rPr>
        <w:t>DV survivors in New York State.</w:t>
      </w:r>
    </w:p>
    <w:p w14:paraId="2628B37B" w14:textId="77777777" w:rsidR="00CB7DB7" w:rsidRDefault="00CB7DB7" w:rsidP="00D24642">
      <w:pPr>
        <w:rPr>
          <w:rFonts w:ascii="Tw Cen MT" w:hAnsi="Tw Cen MT"/>
          <w:szCs w:val="24"/>
        </w:rPr>
      </w:pPr>
      <w:bookmarkStart w:id="0" w:name="_GoBack"/>
      <w:bookmarkEnd w:id="0"/>
    </w:p>
    <w:p w14:paraId="6AA1D65C" w14:textId="77777777" w:rsidR="00D24642" w:rsidRDefault="00D24642" w:rsidP="00D24642">
      <w:pPr>
        <w:rPr>
          <w:rFonts w:ascii="Tw Cen MT" w:hAnsi="Tw Cen MT"/>
          <w:szCs w:val="24"/>
        </w:rPr>
      </w:pPr>
      <w:r w:rsidRPr="00E1012C">
        <w:rPr>
          <w:rFonts w:ascii="Tw Cen MT" w:hAnsi="Tw Cen MT"/>
          <w:szCs w:val="24"/>
        </w:rPr>
        <w:t xml:space="preserve">Sincerely, </w:t>
      </w:r>
    </w:p>
    <w:p w14:paraId="5DA98274" w14:textId="77777777" w:rsidR="00D24642" w:rsidRDefault="00D24642" w:rsidP="00D24642">
      <w:pPr>
        <w:rPr>
          <w:rFonts w:ascii="Tw Cen MT" w:hAnsi="Tw Cen MT"/>
          <w:szCs w:val="24"/>
        </w:rPr>
      </w:pPr>
    </w:p>
    <w:p w14:paraId="4AFE7FB8" w14:textId="77777777" w:rsidR="00D24642" w:rsidRPr="001B6823" w:rsidRDefault="00D24642" w:rsidP="00D24642">
      <w:pPr>
        <w:rPr>
          <w:rFonts w:ascii="Tw Cen MT" w:hAnsi="Tw Cen MT"/>
          <w:szCs w:val="24"/>
        </w:rPr>
      </w:pPr>
      <w:r w:rsidRPr="00E1012C">
        <w:rPr>
          <w:rFonts w:ascii="Tw Cen MT" w:hAnsi="Tw Cen MT"/>
          <w:b/>
          <w:szCs w:val="24"/>
          <w:highlight w:val="yellow"/>
        </w:rPr>
        <w:t>{Your name and title}</w:t>
      </w:r>
      <w:r w:rsidRPr="00E1012C">
        <w:rPr>
          <w:rFonts w:ascii="Tw Cen MT" w:hAnsi="Tw Cen MT"/>
          <w:szCs w:val="24"/>
        </w:rPr>
        <w:t xml:space="preserve"> </w:t>
      </w:r>
    </w:p>
    <w:p w14:paraId="227BEE04" w14:textId="77777777" w:rsidR="00627431" w:rsidRDefault="00627431"/>
    <w:sectPr w:rsidR="00627431" w:rsidSect="00D42415">
      <w:headerReference w:type="default" r:id="rId8"/>
      <w:pgSz w:w="12240" w:h="15840"/>
      <w:pgMar w:top="720" w:right="720" w:bottom="720" w:left="72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6F88B" w14:textId="77777777" w:rsidR="00671A91" w:rsidRDefault="00671A91">
      <w:r>
        <w:separator/>
      </w:r>
    </w:p>
  </w:endnote>
  <w:endnote w:type="continuationSeparator" w:id="0">
    <w:p w14:paraId="703D1B5C" w14:textId="77777777" w:rsidR="00671A91" w:rsidRDefault="0067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10A5D" w14:textId="77777777" w:rsidR="00671A91" w:rsidRDefault="00671A91">
      <w:r>
        <w:separator/>
      </w:r>
    </w:p>
  </w:footnote>
  <w:footnote w:type="continuationSeparator" w:id="0">
    <w:p w14:paraId="642DD333" w14:textId="77777777" w:rsidR="00671A91" w:rsidRDefault="0067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1451" w14:textId="77777777" w:rsidR="00DC31D6" w:rsidRDefault="00671A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12C"/>
    <w:multiLevelType w:val="hybridMultilevel"/>
    <w:tmpl w:val="FE64D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84CEE"/>
    <w:rsid w:val="0014163C"/>
    <w:rsid w:val="00627431"/>
    <w:rsid w:val="00652378"/>
    <w:rsid w:val="00671A91"/>
    <w:rsid w:val="00676B16"/>
    <w:rsid w:val="00BB70CE"/>
    <w:rsid w:val="00C774F5"/>
    <w:rsid w:val="00CB7DB7"/>
    <w:rsid w:val="00D2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42"/>
    <w:pPr>
      <w:tabs>
        <w:tab w:val="center" w:pos="4680"/>
        <w:tab w:val="right" w:pos="9360"/>
      </w:tabs>
    </w:pPr>
  </w:style>
  <w:style w:type="character" w:customStyle="1" w:styleId="HeaderChar">
    <w:name w:val="Header Char"/>
    <w:basedOn w:val="DefaultParagraphFont"/>
    <w:link w:val="Header"/>
    <w:uiPriority w:val="99"/>
    <w:rsid w:val="00D24642"/>
    <w:rPr>
      <w:rFonts w:ascii="Arial" w:eastAsia="Times New Roman" w:hAnsi="Arial" w:cs="Times New Roman"/>
      <w:sz w:val="24"/>
      <w:szCs w:val="20"/>
    </w:rPr>
  </w:style>
  <w:style w:type="paragraph" w:styleId="Footer">
    <w:name w:val="footer"/>
    <w:basedOn w:val="Normal"/>
    <w:link w:val="FooterChar"/>
    <w:uiPriority w:val="99"/>
    <w:unhideWhenUsed/>
    <w:rsid w:val="00D24642"/>
    <w:pPr>
      <w:tabs>
        <w:tab w:val="center" w:pos="4680"/>
        <w:tab w:val="right" w:pos="9360"/>
      </w:tabs>
    </w:pPr>
  </w:style>
  <w:style w:type="character" w:customStyle="1" w:styleId="FooterChar">
    <w:name w:val="Footer Char"/>
    <w:basedOn w:val="DefaultParagraphFont"/>
    <w:link w:val="Footer"/>
    <w:uiPriority w:val="99"/>
    <w:rsid w:val="00D24642"/>
    <w:rPr>
      <w:rFonts w:ascii="Arial" w:eastAsia="Times New Roman" w:hAnsi="Arial" w:cs="Times New Roman"/>
      <w:sz w:val="24"/>
      <w:szCs w:val="20"/>
    </w:rPr>
  </w:style>
  <w:style w:type="character" w:styleId="Hyperlink">
    <w:name w:val="Hyperlink"/>
    <w:basedOn w:val="DefaultParagraphFont"/>
    <w:uiPriority w:val="99"/>
    <w:unhideWhenUsed/>
    <w:rsid w:val="00D24642"/>
    <w:rPr>
      <w:color w:val="0563C1" w:themeColor="hyperlink"/>
      <w:u w:val="single"/>
    </w:rPr>
  </w:style>
  <w:style w:type="paragraph" w:styleId="ListParagraph">
    <w:name w:val="List Paragraph"/>
    <w:basedOn w:val="Normal"/>
    <w:uiPriority w:val="34"/>
    <w:qFormat/>
    <w:rsid w:val="00D24642"/>
    <w:pPr>
      <w:ind w:left="720"/>
      <w:contextualSpacing/>
    </w:pPr>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42"/>
    <w:pPr>
      <w:tabs>
        <w:tab w:val="center" w:pos="4680"/>
        <w:tab w:val="right" w:pos="9360"/>
      </w:tabs>
    </w:pPr>
  </w:style>
  <w:style w:type="character" w:customStyle="1" w:styleId="HeaderChar">
    <w:name w:val="Header Char"/>
    <w:basedOn w:val="DefaultParagraphFont"/>
    <w:link w:val="Header"/>
    <w:uiPriority w:val="99"/>
    <w:rsid w:val="00D24642"/>
    <w:rPr>
      <w:rFonts w:ascii="Arial" w:eastAsia="Times New Roman" w:hAnsi="Arial" w:cs="Times New Roman"/>
      <w:sz w:val="24"/>
      <w:szCs w:val="20"/>
    </w:rPr>
  </w:style>
  <w:style w:type="paragraph" w:styleId="Footer">
    <w:name w:val="footer"/>
    <w:basedOn w:val="Normal"/>
    <w:link w:val="FooterChar"/>
    <w:uiPriority w:val="99"/>
    <w:unhideWhenUsed/>
    <w:rsid w:val="00D24642"/>
    <w:pPr>
      <w:tabs>
        <w:tab w:val="center" w:pos="4680"/>
        <w:tab w:val="right" w:pos="9360"/>
      </w:tabs>
    </w:pPr>
  </w:style>
  <w:style w:type="character" w:customStyle="1" w:styleId="FooterChar">
    <w:name w:val="Footer Char"/>
    <w:basedOn w:val="DefaultParagraphFont"/>
    <w:link w:val="Footer"/>
    <w:uiPriority w:val="99"/>
    <w:rsid w:val="00D24642"/>
    <w:rPr>
      <w:rFonts w:ascii="Arial" w:eastAsia="Times New Roman" w:hAnsi="Arial" w:cs="Times New Roman"/>
      <w:sz w:val="24"/>
      <w:szCs w:val="20"/>
    </w:rPr>
  </w:style>
  <w:style w:type="character" w:styleId="Hyperlink">
    <w:name w:val="Hyperlink"/>
    <w:basedOn w:val="DefaultParagraphFont"/>
    <w:uiPriority w:val="99"/>
    <w:unhideWhenUsed/>
    <w:rsid w:val="00D24642"/>
    <w:rPr>
      <w:color w:val="0563C1" w:themeColor="hyperlink"/>
      <w:u w:val="single"/>
    </w:rPr>
  </w:style>
  <w:style w:type="paragraph" w:styleId="ListParagraph">
    <w:name w:val="List Paragraph"/>
    <w:basedOn w:val="Normal"/>
    <w:uiPriority w:val="34"/>
    <w:qFormat/>
    <w:rsid w:val="00D24642"/>
    <w:pPr>
      <w:ind w:left="720"/>
      <w:contextualSpacing/>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Gerhardt</dc:creator>
  <cp:lastModifiedBy>Jane Ni</cp:lastModifiedBy>
  <cp:revision>2</cp:revision>
  <dcterms:created xsi:type="dcterms:W3CDTF">2021-05-05T14:04:00Z</dcterms:created>
  <dcterms:modified xsi:type="dcterms:W3CDTF">2021-05-05T14:04:00Z</dcterms:modified>
</cp:coreProperties>
</file>