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F5324" w14:textId="5D9C7AE7" w:rsidR="00E56147" w:rsidRPr="00316E65" w:rsidRDefault="00E56147" w:rsidP="00433F63">
      <w:pPr>
        <w:jc w:val="center"/>
        <w:rPr>
          <w:rFonts w:ascii="Tw Cen MT" w:hAnsi="Tw Cen MT" w:cs="Arial"/>
          <w:b/>
          <w:bCs/>
          <w:i/>
          <w:iCs/>
          <w:sz w:val="32"/>
          <w:szCs w:val="32"/>
        </w:rPr>
      </w:pPr>
      <w:r w:rsidRPr="00316E65">
        <w:rPr>
          <w:rFonts w:ascii="Tw Cen MT" w:hAnsi="Tw Cen MT" w:cs="Arial"/>
          <w:b/>
          <w:bCs/>
          <w:i/>
          <w:iCs/>
          <w:sz w:val="32"/>
          <w:szCs w:val="32"/>
        </w:rPr>
        <w:t>New York</w:t>
      </w:r>
      <w:r w:rsidR="0027048B">
        <w:rPr>
          <w:rFonts w:ascii="Tw Cen MT" w:hAnsi="Tw Cen MT" w:cs="Arial"/>
          <w:b/>
          <w:bCs/>
          <w:i/>
          <w:iCs/>
          <w:sz w:val="32"/>
          <w:szCs w:val="32"/>
        </w:rPr>
        <w:t xml:space="preserve"> </w:t>
      </w:r>
      <w:r w:rsidR="00EE6ACC" w:rsidRPr="00316E65">
        <w:rPr>
          <w:rFonts w:ascii="Tw Cen MT" w:hAnsi="Tw Cen MT" w:cs="Arial"/>
          <w:b/>
          <w:bCs/>
          <w:i/>
          <w:iCs/>
          <w:sz w:val="32"/>
          <w:szCs w:val="32"/>
        </w:rPr>
        <w:t xml:space="preserve">Must </w:t>
      </w:r>
      <w:r w:rsidR="004E75D2" w:rsidRPr="00316E65">
        <w:rPr>
          <w:rFonts w:ascii="Tw Cen MT" w:hAnsi="Tw Cen MT" w:cs="Arial"/>
          <w:b/>
          <w:bCs/>
          <w:i/>
          <w:iCs/>
          <w:sz w:val="32"/>
          <w:szCs w:val="32"/>
        </w:rPr>
        <w:t xml:space="preserve">Transform </w:t>
      </w:r>
      <w:r w:rsidR="00EE6ACC" w:rsidRPr="00316E65">
        <w:rPr>
          <w:rFonts w:ascii="Tw Cen MT" w:hAnsi="Tw Cen MT" w:cs="Arial"/>
          <w:b/>
          <w:bCs/>
          <w:i/>
          <w:iCs/>
          <w:sz w:val="32"/>
          <w:szCs w:val="32"/>
        </w:rPr>
        <w:t xml:space="preserve">Its Service Delivery System </w:t>
      </w:r>
      <w:r w:rsidR="00430E0B" w:rsidRPr="00316E65">
        <w:rPr>
          <w:rFonts w:ascii="Tw Cen MT" w:hAnsi="Tw Cen MT" w:cs="Arial"/>
          <w:b/>
          <w:bCs/>
          <w:i/>
          <w:iCs/>
          <w:sz w:val="32"/>
          <w:szCs w:val="32"/>
        </w:rPr>
        <w:br/>
      </w:r>
      <w:r w:rsidR="00EE6ACC" w:rsidRPr="00316E65">
        <w:rPr>
          <w:rFonts w:ascii="Tw Cen MT" w:hAnsi="Tw Cen MT" w:cs="Arial"/>
          <w:b/>
          <w:bCs/>
          <w:i/>
          <w:iCs/>
          <w:sz w:val="32"/>
          <w:szCs w:val="32"/>
        </w:rPr>
        <w:t xml:space="preserve">to </w:t>
      </w:r>
      <w:r w:rsidR="004E75D2" w:rsidRPr="00316E65">
        <w:rPr>
          <w:rFonts w:ascii="Tw Cen MT" w:hAnsi="Tw Cen MT" w:cs="Arial"/>
          <w:b/>
          <w:bCs/>
          <w:i/>
          <w:iCs/>
          <w:sz w:val="32"/>
          <w:szCs w:val="32"/>
        </w:rPr>
        <w:t xml:space="preserve">Be More Responsive to </w:t>
      </w:r>
      <w:r w:rsidR="00430E0B" w:rsidRPr="00316E65">
        <w:rPr>
          <w:rFonts w:ascii="Tw Cen MT" w:hAnsi="Tw Cen MT" w:cs="Arial"/>
          <w:b/>
          <w:bCs/>
          <w:i/>
          <w:iCs/>
          <w:sz w:val="32"/>
          <w:szCs w:val="32"/>
        </w:rPr>
        <w:t>the Needs of DV Survivors and Their Families</w:t>
      </w:r>
    </w:p>
    <w:p w14:paraId="16059F1B" w14:textId="77777777" w:rsidR="00461510" w:rsidRPr="00182443" w:rsidRDefault="00461510" w:rsidP="00F72162">
      <w:pPr>
        <w:jc w:val="center"/>
        <w:rPr>
          <w:rFonts w:ascii="Tw Cen MT" w:hAnsi="Tw Cen MT" w:cs="Arial"/>
          <w:b/>
          <w:bCs/>
          <w:i/>
          <w:sz w:val="28"/>
          <w:szCs w:val="28"/>
        </w:rPr>
      </w:pPr>
    </w:p>
    <w:p w14:paraId="15E17D40" w14:textId="03FD9834" w:rsidR="00B80928" w:rsidRPr="00E149FD" w:rsidRDefault="00B80928" w:rsidP="00B80928">
      <w:pPr>
        <w:rPr>
          <w:rFonts w:ascii="Tw Cen MT" w:hAnsi="Tw Cen MT" w:cs="Arial"/>
          <w:bCs/>
          <w:szCs w:val="24"/>
        </w:rPr>
      </w:pPr>
      <w:r>
        <w:rPr>
          <w:rFonts w:ascii="Tw Cen MT" w:hAnsi="Tw Cen MT" w:cs="Arial"/>
          <w:bCs/>
          <w:szCs w:val="24"/>
        </w:rPr>
        <w:t xml:space="preserve">Domestic violence </w:t>
      </w:r>
      <w:r w:rsidR="00E06A6D">
        <w:rPr>
          <w:rFonts w:ascii="Tw Cen MT" w:hAnsi="Tw Cen MT" w:cs="Arial"/>
          <w:bCs/>
          <w:szCs w:val="24"/>
        </w:rPr>
        <w:t xml:space="preserve">(DV) </w:t>
      </w:r>
      <w:r>
        <w:rPr>
          <w:rFonts w:ascii="Tw Cen MT" w:hAnsi="Tw Cen MT" w:cs="Arial"/>
          <w:bCs/>
          <w:szCs w:val="24"/>
        </w:rPr>
        <w:t xml:space="preserve">is impacting more New Yorkers than ever before. According to the annual DV Counts nationwide survey conducted by the National Network to End Domestic Violence, on just one day in New York in 2020, more than 8,300 victims of DV received services </w:t>
      </w:r>
      <w:r w:rsidR="00D61B01">
        <w:rPr>
          <w:rFonts w:ascii="Tw Cen MT" w:hAnsi="Tw Cen MT" w:cs="Arial"/>
          <w:bCs/>
          <w:szCs w:val="24"/>
        </w:rPr>
        <w:t>–</w:t>
      </w:r>
      <w:r>
        <w:rPr>
          <w:rFonts w:ascii="Tw Cen MT" w:hAnsi="Tw Cen MT" w:cs="Arial"/>
          <w:bCs/>
          <w:szCs w:val="24"/>
        </w:rPr>
        <w:t xml:space="preserve"> 2,500 more victims than the year prior. </w:t>
      </w:r>
      <w:r w:rsidR="00E149FD">
        <w:rPr>
          <w:rFonts w:ascii="Tw Cen MT" w:hAnsi="Tw Cen MT" w:cs="Arial"/>
          <w:bCs/>
          <w:szCs w:val="24"/>
        </w:rPr>
        <w:t>More than half of these survivors</w:t>
      </w:r>
      <w:r w:rsidR="00E06A6D">
        <w:rPr>
          <w:rFonts w:ascii="Tw Cen MT" w:hAnsi="Tw Cen MT" w:cs="Arial"/>
          <w:bCs/>
          <w:szCs w:val="24"/>
        </w:rPr>
        <w:t xml:space="preserve"> were seeking non-residential assistance and services, including individual counseling, legal advocacy, and children’s support groups.</w:t>
      </w:r>
    </w:p>
    <w:p w14:paraId="054056D3" w14:textId="77777777" w:rsidR="00CD41BF" w:rsidRDefault="00CD41BF" w:rsidP="00CD41BF">
      <w:pPr>
        <w:rPr>
          <w:rFonts w:ascii="Tw Cen MT" w:hAnsi="Tw Cen MT" w:cs="Arial"/>
          <w:bCs/>
          <w:szCs w:val="24"/>
        </w:rPr>
      </w:pPr>
    </w:p>
    <w:p w14:paraId="35CAC8E8" w14:textId="2A85E852" w:rsidR="000268EC" w:rsidRDefault="00E06A6D" w:rsidP="00461510">
      <w:pPr>
        <w:rPr>
          <w:rFonts w:ascii="Tw Cen MT" w:hAnsi="Tw Cen MT" w:cs="Arial"/>
          <w:bCs/>
          <w:szCs w:val="24"/>
        </w:rPr>
      </w:pPr>
      <w:r>
        <w:rPr>
          <w:rFonts w:ascii="Tw Cen MT" w:hAnsi="Tw Cen MT" w:cs="Arial"/>
          <w:bCs/>
          <w:szCs w:val="24"/>
        </w:rPr>
        <w:t>Yet most of the</w:t>
      </w:r>
      <w:r w:rsidR="009407DB">
        <w:rPr>
          <w:rFonts w:ascii="Tw Cen MT" w:hAnsi="Tw Cen MT" w:cs="Arial"/>
          <w:bCs/>
          <w:szCs w:val="24"/>
        </w:rPr>
        <w:t xml:space="preserve"> funding </w:t>
      </w:r>
      <w:r>
        <w:rPr>
          <w:rFonts w:ascii="Tw Cen MT" w:hAnsi="Tw Cen MT" w:cs="Arial"/>
          <w:bCs/>
          <w:szCs w:val="24"/>
        </w:rPr>
        <w:t xml:space="preserve">New York earmarks to support DV services </w:t>
      </w:r>
      <w:r w:rsidR="006526D6">
        <w:rPr>
          <w:rFonts w:ascii="Tw Cen MT" w:hAnsi="Tw Cen MT" w:cs="Arial"/>
          <w:bCs/>
          <w:szCs w:val="24"/>
        </w:rPr>
        <w:t xml:space="preserve">is provided to </w:t>
      </w:r>
      <w:r w:rsidR="0075377D">
        <w:rPr>
          <w:rFonts w:ascii="Tw Cen MT" w:hAnsi="Tw Cen MT" w:cs="Arial"/>
          <w:bCs/>
          <w:szCs w:val="24"/>
        </w:rPr>
        <w:t>service providers</w:t>
      </w:r>
      <w:r w:rsidR="006526D6">
        <w:rPr>
          <w:rFonts w:ascii="Tw Cen MT" w:hAnsi="Tw Cen MT" w:cs="Arial"/>
          <w:bCs/>
          <w:szCs w:val="24"/>
        </w:rPr>
        <w:t xml:space="preserve"> </w:t>
      </w:r>
      <w:r w:rsidR="00613FC5">
        <w:rPr>
          <w:rFonts w:ascii="Tw Cen MT" w:hAnsi="Tw Cen MT" w:cs="Arial"/>
          <w:bCs/>
          <w:szCs w:val="24"/>
        </w:rPr>
        <w:t xml:space="preserve">only </w:t>
      </w:r>
      <w:r w:rsidR="006526D6">
        <w:rPr>
          <w:rFonts w:ascii="Tw Cen MT" w:hAnsi="Tw Cen MT" w:cs="Arial"/>
          <w:bCs/>
          <w:szCs w:val="24"/>
        </w:rPr>
        <w:t xml:space="preserve">when </w:t>
      </w:r>
      <w:r w:rsidR="00613FC5">
        <w:rPr>
          <w:rFonts w:ascii="Tw Cen MT" w:hAnsi="Tw Cen MT" w:cs="Arial"/>
          <w:bCs/>
          <w:szCs w:val="24"/>
        </w:rPr>
        <w:t>DV survivors are in shelter. This</w:t>
      </w:r>
      <w:r w:rsidR="00750043">
        <w:rPr>
          <w:rFonts w:ascii="Tw Cen MT" w:hAnsi="Tw Cen MT" w:cs="Arial"/>
          <w:bCs/>
          <w:szCs w:val="24"/>
        </w:rPr>
        <w:t xml:space="preserve"> per diem reimbursement model</w:t>
      </w:r>
      <w:r w:rsidR="00613FC5">
        <w:rPr>
          <w:rFonts w:ascii="Tw Cen MT" w:hAnsi="Tw Cen MT" w:cs="Arial"/>
          <w:bCs/>
          <w:szCs w:val="24"/>
        </w:rPr>
        <w:t xml:space="preserve"> </w:t>
      </w:r>
      <w:r w:rsidR="003D292A">
        <w:rPr>
          <w:rFonts w:ascii="Tw Cen MT" w:hAnsi="Tw Cen MT" w:cs="Arial"/>
          <w:bCs/>
          <w:szCs w:val="24"/>
        </w:rPr>
        <w:t>diminishes the critical need DV survivors have for</w:t>
      </w:r>
      <w:r w:rsidR="00613FC5">
        <w:rPr>
          <w:rFonts w:ascii="Tw Cen MT" w:hAnsi="Tw Cen MT" w:cs="Arial"/>
          <w:bCs/>
          <w:szCs w:val="24"/>
        </w:rPr>
        <w:t xml:space="preserve"> </w:t>
      </w:r>
      <w:r w:rsidR="007E794A">
        <w:rPr>
          <w:rFonts w:ascii="Tw Cen MT" w:hAnsi="Tw Cen MT" w:cs="Arial"/>
          <w:bCs/>
          <w:szCs w:val="24"/>
        </w:rPr>
        <w:t xml:space="preserve">non-residential supports and assistance, </w:t>
      </w:r>
      <w:r w:rsidR="003D292A">
        <w:rPr>
          <w:rFonts w:ascii="Tw Cen MT" w:hAnsi="Tw Cen MT" w:cs="Arial"/>
          <w:bCs/>
          <w:szCs w:val="24"/>
        </w:rPr>
        <w:t xml:space="preserve">which </w:t>
      </w:r>
      <w:r w:rsidR="00BA3EBA">
        <w:rPr>
          <w:rFonts w:ascii="Tw Cen MT" w:hAnsi="Tw Cen MT" w:cs="Arial"/>
          <w:bCs/>
          <w:szCs w:val="24"/>
        </w:rPr>
        <w:t xml:space="preserve">DV service providers </w:t>
      </w:r>
      <w:r w:rsidR="006D0D48">
        <w:rPr>
          <w:rFonts w:ascii="Tw Cen MT" w:hAnsi="Tw Cen MT" w:cs="Arial"/>
          <w:bCs/>
          <w:szCs w:val="24"/>
        </w:rPr>
        <w:t xml:space="preserve">are required </w:t>
      </w:r>
      <w:r w:rsidR="00BA3EBA">
        <w:rPr>
          <w:rFonts w:ascii="Tw Cen MT" w:hAnsi="Tw Cen MT" w:cs="Arial"/>
          <w:bCs/>
          <w:szCs w:val="24"/>
        </w:rPr>
        <w:t>to offer whether survivors are in shelter or not</w:t>
      </w:r>
      <w:r w:rsidR="007E794A">
        <w:rPr>
          <w:rFonts w:ascii="Tw Cen MT" w:hAnsi="Tw Cen MT" w:cs="Arial"/>
          <w:bCs/>
          <w:szCs w:val="24"/>
        </w:rPr>
        <w:t>.</w:t>
      </w:r>
      <w:r w:rsidR="000F70CA">
        <w:rPr>
          <w:rFonts w:ascii="Tw Cen MT" w:hAnsi="Tw Cen MT" w:cs="Arial"/>
          <w:bCs/>
          <w:szCs w:val="24"/>
        </w:rPr>
        <w:t xml:space="preserve"> </w:t>
      </w:r>
    </w:p>
    <w:p w14:paraId="359171DE" w14:textId="77777777" w:rsidR="000268EC" w:rsidRDefault="000268EC" w:rsidP="00461510">
      <w:pPr>
        <w:rPr>
          <w:rFonts w:ascii="Tw Cen MT" w:hAnsi="Tw Cen MT" w:cs="Arial"/>
          <w:bCs/>
          <w:szCs w:val="24"/>
        </w:rPr>
      </w:pPr>
    </w:p>
    <w:p w14:paraId="22125F52" w14:textId="60FA16ED" w:rsidR="00E34669" w:rsidRDefault="00E34669" w:rsidP="00E34669">
      <w:pPr>
        <w:rPr>
          <w:rFonts w:ascii="Tw Cen MT" w:hAnsi="Tw Cen MT" w:cs="Arial"/>
          <w:bCs/>
          <w:szCs w:val="24"/>
        </w:rPr>
      </w:pPr>
      <w:r>
        <w:rPr>
          <w:rFonts w:ascii="Tw Cen MT" w:hAnsi="Tw Cen MT" w:cs="Arial"/>
          <w:bCs/>
          <w:szCs w:val="24"/>
        </w:rPr>
        <w:t xml:space="preserve">The pitfalls of the existing funding model have become painfully clear during the current COVID-19 Pandemic. </w:t>
      </w:r>
      <w:r w:rsidR="009D784F">
        <w:rPr>
          <w:rFonts w:ascii="Tw Cen MT" w:hAnsi="Tw Cen MT" w:cs="Arial"/>
          <w:bCs/>
          <w:szCs w:val="24"/>
        </w:rPr>
        <w:t>B</w:t>
      </w:r>
      <w:r>
        <w:rPr>
          <w:rFonts w:ascii="Tw Cen MT" w:hAnsi="Tw Cen MT" w:cs="Arial"/>
          <w:bCs/>
          <w:szCs w:val="24"/>
        </w:rPr>
        <w:t>ecause fewer DV victims are seeking emergency shelter</w:t>
      </w:r>
      <w:r w:rsidR="009D784F">
        <w:rPr>
          <w:rFonts w:ascii="Tw Cen MT" w:hAnsi="Tw Cen MT" w:cs="Arial"/>
          <w:bCs/>
          <w:szCs w:val="24"/>
        </w:rPr>
        <w:t xml:space="preserve"> now</w:t>
      </w:r>
      <w:r>
        <w:rPr>
          <w:rFonts w:ascii="Tw Cen MT" w:hAnsi="Tw Cen MT" w:cs="Arial"/>
          <w:bCs/>
          <w:szCs w:val="24"/>
        </w:rPr>
        <w:t xml:space="preserve">, and because some shelter beds must remain open to comply with social distancing protocols, </w:t>
      </w:r>
      <w:r w:rsidR="008E4F61">
        <w:rPr>
          <w:rFonts w:ascii="Tw Cen MT" w:hAnsi="Tw Cen MT" w:cs="Arial"/>
          <w:bCs/>
          <w:szCs w:val="24"/>
        </w:rPr>
        <w:t xml:space="preserve">occupancy rates in many DV shelters have declined – in some cases as much as 50%. </w:t>
      </w:r>
      <w:r w:rsidR="00143A36">
        <w:rPr>
          <w:rFonts w:ascii="Tw Cen MT" w:hAnsi="Tw Cen MT" w:cs="Arial"/>
          <w:bCs/>
          <w:szCs w:val="24"/>
        </w:rPr>
        <w:t>As the number of</w:t>
      </w:r>
      <w:r w:rsidR="00EB1781">
        <w:rPr>
          <w:rFonts w:ascii="Tw Cen MT" w:hAnsi="Tw Cen MT" w:cs="Arial"/>
          <w:bCs/>
          <w:szCs w:val="24"/>
        </w:rPr>
        <w:t xml:space="preserve"> survivor</w:t>
      </w:r>
      <w:r w:rsidR="0040310C">
        <w:rPr>
          <w:rFonts w:ascii="Tw Cen MT" w:hAnsi="Tw Cen MT" w:cs="Arial"/>
          <w:bCs/>
          <w:szCs w:val="24"/>
        </w:rPr>
        <w:t>s</w:t>
      </w:r>
      <w:r w:rsidR="00EB1781">
        <w:rPr>
          <w:rFonts w:ascii="Tw Cen MT" w:hAnsi="Tw Cen MT" w:cs="Arial"/>
          <w:bCs/>
          <w:szCs w:val="24"/>
        </w:rPr>
        <w:t xml:space="preserve"> in shelter </w:t>
      </w:r>
      <w:r w:rsidR="00143A36">
        <w:rPr>
          <w:rFonts w:ascii="Tw Cen MT" w:hAnsi="Tw Cen MT" w:cs="Arial"/>
          <w:bCs/>
          <w:szCs w:val="24"/>
        </w:rPr>
        <w:t>declines</w:t>
      </w:r>
      <w:r w:rsidR="00EB1781">
        <w:rPr>
          <w:rFonts w:ascii="Tw Cen MT" w:hAnsi="Tw Cen MT" w:cs="Arial"/>
          <w:bCs/>
          <w:szCs w:val="24"/>
        </w:rPr>
        <w:t xml:space="preserve">, </w:t>
      </w:r>
      <w:r w:rsidR="00143A36">
        <w:rPr>
          <w:rFonts w:ascii="Tw Cen MT" w:hAnsi="Tw Cen MT" w:cs="Arial"/>
          <w:bCs/>
          <w:szCs w:val="24"/>
        </w:rPr>
        <w:t xml:space="preserve">so too does the amount of per diem reimbursements the DV service provider receives. </w:t>
      </w:r>
      <w:r w:rsidR="00462949">
        <w:rPr>
          <w:rFonts w:ascii="Tw Cen MT" w:hAnsi="Tw Cen MT" w:cs="Arial"/>
          <w:bCs/>
          <w:szCs w:val="24"/>
        </w:rPr>
        <w:t>S</w:t>
      </w:r>
      <w:r w:rsidR="00EA54BB">
        <w:rPr>
          <w:rFonts w:ascii="Tw Cen MT" w:hAnsi="Tw Cen MT" w:cs="Arial"/>
          <w:bCs/>
          <w:szCs w:val="24"/>
        </w:rPr>
        <w:t xml:space="preserve">everal </w:t>
      </w:r>
      <w:r>
        <w:rPr>
          <w:rFonts w:ascii="Tw Cen MT" w:hAnsi="Tw Cen MT" w:cs="Arial"/>
          <w:bCs/>
          <w:szCs w:val="24"/>
        </w:rPr>
        <w:t xml:space="preserve">DV </w:t>
      </w:r>
      <w:r w:rsidR="00462949">
        <w:rPr>
          <w:rFonts w:ascii="Tw Cen MT" w:hAnsi="Tw Cen MT" w:cs="Arial"/>
          <w:bCs/>
          <w:szCs w:val="24"/>
        </w:rPr>
        <w:t>service providers</w:t>
      </w:r>
      <w:r>
        <w:rPr>
          <w:rFonts w:ascii="Tw Cen MT" w:hAnsi="Tw Cen MT" w:cs="Arial"/>
          <w:bCs/>
          <w:szCs w:val="24"/>
        </w:rPr>
        <w:t xml:space="preserve"> </w:t>
      </w:r>
      <w:r w:rsidR="00EA54BB">
        <w:rPr>
          <w:rFonts w:ascii="Tw Cen MT" w:hAnsi="Tw Cen MT" w:cs="Arial"/>
          <w:bCs/>
          <w:szCs w:val="24"/>
        </w:rPr>
        <w:t>have</w:t>
      </w:r>
      <w:r>
        <w:rPr>
          <w:rFonts w:ascii="Tw Cen MT" w:hAnsi="Tw Cen MT" w:cs="Arial"/>
          <w:bCs/>
          <w:szCs w:val="24"/>
        </w:rPr>
        <w:t xml:space="preserve"> </w:t>
      </w:r>
      <w:r w:rsidR="00462949">
        <w:rPr>
          <w:rFonts w:ascii="Tw Cen MT" w:hAnsi="Tw Cen MT" w:cs="Arial"/>
          <w:bCs/>
          <w:szCs w:val="24"/>
        </w:rPr>
        <w:t xml:space="preserve">had to rely on short-term Pandemic stimulus </w:t>
      </w:r>
      <w:r w:rsidR="00445C04">
        <w:rPr>
          <w:rFonts w:ascii="Tw Cen MT" w:hAnsi="Tw Cen MT" w:cs="Arial"/>
          <w:bCs/>
          <w:szCs w:val="24"/>
        </w:rPr>
        <w:t xml:space="preserve">relief grants, financial </w:t>
      </w:r>
      <w:proofErr w:type="gramStart"/>
      <w:r w:rsidR="00445C04">
        <w:rPr>
          <w:rFonts w:ascii="Tw Cen MT" w:hAnsi="Tw Cen MT" w:cs="Arial"/>
          <w:bCs/>
          <w:szCs w:val="24"/>
        </w:rPr>
        <w:t>reserves</w:t>
      </w:r>
      <w:proofErr w:type="gramEnd"/>
      <w:r w:rsidR="00445C04">
        <w:rPr>
          <w:rFonts w:ascii="Tw Cen MT" w:hAnsi="Tw Cen MT" w:cs="Arial"/>
          <w:bCs/>
          <w:szCs w:val="24"/>
        </w:rPr>
        <w:t xml:space="preserve"> or lines of credit to maintain the continuity of DV services</w:t>
      </w:r>
      <w:r>
        <w:rPr>
          <w:rFonts w:ascii="Tw Cen MT" w:hAnsi="Tw Cen MT" w:cs="Arial"/>
          <w:bCs/>
          <w:szCs w:val="24"/>
        </w:rPr>
        <w:t xml:space="preserve">. </w:t>
      </w:r>
    </w:p>
    <w:p w14:paraId="4B7A0EE5" w14:textId="77777777" w:rsidR="00E34669" w:rsidRDefault="00E34669" w:rsidP="000D258D">
      <w:pPr>
        <w:tabs>
          <w:tab w:val="left" w:pos="1080"/>
          <w:tab w:val="left" w:pos="1890"/>
        </w:tabs>
        <w:ind w:right="720"/>
        <w:rPr>
          <w:rFonts w:ascii="Tw Cen MT" w:hAnsi="Tw Cen MT"/>
          <w:szCs w:val="24"/>
        </w:rPr>
      </w:pPr>
    </w:p>
    <w:p w14:paraId="16059F1E" w14:textId="41057E0B" w:rsidR="00461510" w:rsidRDefault="00E27A3D" w:rsidP="00461510">
      <w:pPr>
        <w:rPr>
          <w:rFonts w:ascii="Tw Cen MT" w:hAnsi="Tw Cen MT" w:cs="Arial"/>
          <w:b/>
          <w:bCs/>
          <w:color w:val="7030A0"/>
          <w:szCs w:val="24"/>
        </w:rPr>
      </w:pPr>
      <w:r>
        <w:rPr>
          <w:rFonts w:ascii="Tw Cen MT" w:hAnsi="Tw Cen MT" w:cs="Arial"/>
          <w:b/>
          <w:bCs/>
          <w:color w:val="7030A0"/>
          <w:szCs w:val="24"/>
        </w:rPr>
        <w:t>Other challenges of the current p</w:t>
      </w:r>
      <w:r w:rsidR="00461510">
        <w:rPr>
          <w:rFonts w:ascii="Tw Cen MT" w:hAnsi="Tw Cen MT" w:cs="Arial"/>
          <w:b/>
          <w:bCs/>
          <w:color w:val="7030A0"/>
          <w:szCs w:val="24"/>
        </w:rPr>
        <w:t xml:space="preserve">er </w:t>
      </w:r>
      <w:r>
        <w:rPr>
          <w:rFonts w:ascii="Tw Cen MT" w:hAnsi="Tw Cen MT" w:cs="Arial"/>
          <w:b/>
          <w:bCs/>
          <w:color w:val="7030A0"/>
          <w:szCs w:val="24"/>
        </w:rPr>
        <w:t>d</w:t>
      </w:r>
      <w:r w:rsidR="00461510">
        <w:rPr>
          <w:rFonts w:ascii="Tw Cen MT" w:hAnsi="Tw Cen MT" w:cs="Arial"/>
          <w:b/>
          <w:bCs/>
          <w:color w:val="7030A0"/>
          <w:szCs w:val="24"/>
        </w:rPr>
        <w:t xml:space="preserve">iem </w:t>
      </w:r>
      <w:r>
        <w:rPr>
          <w:rFonts w:ascii="Tw Cen MT" w:hAnsi="Tw Cen MT" w:cs="Arial"/>
          <w:b/>
          <w:bCs/>
          <w:color w:val="7030A0"/>
          <w:szCs w:val="24"/>
        </w:rPr>
        <w:t>r</w:t>
      </w:r>
      <w:r w:rsidR="00461510">
        <w:rPr>
          <w:rFonts w:ascii="Tw Cen MT" w:hAnsi="Tw Cen MT" w:cs="Arial"/>
          <w:b/>
          <w:bCs/>
          <w:color w:val="7030A0"/>
          <w:szCs w:val="24"/>
        </w:rPr>
        <w:t xml:space="preserve">eimbursement </w:t>
      </w:r>
      <w:r>
        <w:rPr>
          <w:rFonts w:ascii="Tw Cen MT" w:hAnsi="Tw Cen MT" w:cs="Arial"/>
          <w:b/>
          <w:bCs/>
          <w:color w:val="7030A0"/>
          <w:szCs w:val="24"/>
        </w:rPr>
        <w:t>m</w:t>
      </w:r>
      <w:r w:rsidR="00461510">
        <w:rPr>
          <w:rFonts w:ascii="Tw Cen MT" w:hAnsi="Tw Cen MT" w:cs="Arial"/>
          <w:b/>
          <w:bCs/>
          <w:color w:val="7030A0"/>
          <w:szCs w:val="24"/>
        </w:rPr>
        <w:t>odel</w:t>
      </w:r>
      <w:r>
        <w:rPr>
          <w:rFonts w:ascii="Tw Cen MT" w:hAnsi="Tw Cen MT" w:cs="Arial"/>
          <w:b/>
          <w:bCs/>
          <w:color w:val="7030A0"/>
          <w:szCs w:val="24"/>
        </w:rPr>
        <w:t xml:space="preserve"> include</w:t>
      </w:r>
      <w:r w:rsidR="00461510" w:rsidRPr="00D91E43">
        <w:rPr>
          <w:rFonts w:ascii="Tw Cen MT" w:hAnsi="Tw Cen MT" w:cs="Arial"/>
          <w:b/>
          <w:bCs/>
          <w:color w:val="7030A0"/>
          <w:szCs w:val="24"/>
        </w:rPr>
        <w:t>:</w:t>
      </w:r>
    </w:p>
    <w:p w14:paraId="1CC9C51A" w14:textId="48066614" w:rsidR="00736396" w:rsidRPr="003806DA" w:rsidRDefault="00736396" w:rsidP="003806DA">
      <w:pPr>
        <w:pStyle w:val="ListParagraph"/>
        <w:numPr>
          <w:ilvl w:val="0"/>
          <w:numId w:val="10"/>
        </w:numPr>
        <w:tabs>
          <w:tab w:val="left" w:pos="1080"/>
          <w:tab w:val="left" w:pos="1890"/>
        </w:tabs>
        <w:ind w:right="720"/>
        <w:rPr>
          <w:rFonts w:ascii="Tw Cen MT" w:hAnsi="Tw Cen MT"/>
          <w:sz w:val="24"/>
          <w:szCs w:val="24"/>
        </w:rPr>
      </w:pPr>
      <w:r>
        <w:rPr>
          <w:rFonts w:ascii="Tw Cen MT" w:hAnsi="Tw Cen MT"/>
          <w:sz w:val="24"/>
          <w:szCs w:val="24"/>
        </w:rPr>
        <w:t>Requires</w:t>
      </w:r>
      <w:r w:rsidRPr="00736396">
        <w:rPr>
          <w:rFonts w:ascii="Tw Cen MT" w:hAnsi="Tw Cen MT"/>
          <w:sz w:val="24"/>
          <w:szCs w:val="24"/>
        </w:rPr>
        <w:t xml:space="preserve"> DV service providers to place an inordinate amount of time chasing down payments</w:t>
      </w:r>
      <w:r>
        <w:rPr>
          <w:rFonts w:ascii="Tw Cen MT" w:hAnsi="Tw Cen MT"/>
          <w:sz w:val="24"/>
          <w:szCs w:val="24"/>
        </w:rPr>
        <w:t xml:space="preserve"> from county Departments of Social Services</w:t>
      </w:r>
      <w:r w:rsidRPr="00736396">
        <w:rPr>
          <w:rFonts w:ascii="Tw Cen MT" w:hAnsi="Tw Cen MT"/>
          <w:sz w:val="24"/>
          <w:szCs w:val="24"/>
        </w:rPr>
        <w:t xml:space="preserve">, rather than providing direct care to survivors. </w:t>
      </w:r>
    </w:p>
    <w:p w14:paraId="16059F21" w14:textId="258D7F2B" w:rsidR="0083526C" w:rsidRPr="0083526C" w:rsidRDefault="0083526C" w:rsidP="00461510">
      <w:pPr>
        <w:pStyle w:val="ListParagraph"/>
        <w:numPr>
          <w:ilvl w:val="0"/>
          <w:numId w:val="10"/>
        </w:numPr>
        <w:rPr>
          <w:rFonts w:ascii="Tw Cen MT" w:hAnsi="Tw Cen MT" w:cs="Arial"/>
          <w:b/>
          <w:bCs/>
          <w:color w:val="7030A0"/>
          <w:szCs w:val="24"/>
        </w:rPr>
      </w:pPr>
      <w:r>
        <w:rPr>
          <w:rFonts w:ascii="Tw Cen MT" w:hAnsi="Tw Cen MT" w:cs="Arial"/>
          <w:bCs/>
          <w:sz w:val="24"/>
          <w:szCs w:val="24"/>
        </w:rPr>
        <w:t>Halts payments to DV agencies when local counties deny fiscal responsibility</w:t>
      </w:r>
      <w:r w:rsidR="003806DA">
        <w:rPr>
          <w:rFonts w:ascii="Tw Cen MT" w:hAnsi="Tw Cen MT" w:cs="Arial"/>
          <w:bCs/>
          <w:sz w:val="24"/>
          <w:szCs w:val="24"/>
        </w:rPr>
        <w:t>. I</w:t>
      </w:r>
      <w:r>
        <w:rPr>
          <w:rFonts w:ascii="Tw Cen MT" w:hAnsi="Tw Cen MT" w:cs="Arial"/>
          <w:bCs/>
          <w:sz w:val="24"/>
          <w:szCs w:val="24"/>
        </w:rPr>
        <w:t>n some cases, DV agencies have waited years to be reimbursed</w:t>
      </w:r>
      <w:r w:rsidR="00B912FB">
        <w:rPr>
          <w:rFonts w:ascii="Tw Cen MT" w:hAnsi="Tw Cen MT" w:cs="Arial"/>
          <w:bCs/>
          <w:sz w:val="24"/>
          <w:szCs w:val="24"/>
        </w:rPr>
        <w:t>.</w:t>
      </w:r>
      <w:r w:rsidR="003806DA" w:rsidRPr="003806DA">
        <w:rPr>
          <w:rFonts w:ascii="Tw Cen MT" w:hAnsi="Tw Cen MT"/>
          <w:sz w:val="24"/>
          <w:szCs w:val="24"/>
        </w:rPr>
        <w:t xml:space="preserve"> </w:t>
      </w:r>
      <w:r w:rsidR="003806DA" w:rsidRPr="00736396">
        <w:rPr>
          <w:rFonts w:ascii="Tw Cen MT" w:hAnsi="Tw Cen MT"/>
          <w:sz w:val="24"/>
          <w:szCs w:val="24"/>
        </w:rPr>
        <w:t xml:space="preserve">DV service providers </w:t>
      </w:r>
      <w:r w:rsidR="003806DA">
        <w:rPr>
          <w:rFonts w:ascii="Tw Cen MT" w:hAnsi="Tw Cen MT"/>
          <w:sz w:val="24"/>
          <w:szCs w:val="24"/>
        </w:rPr>
        <w:t xml:space="preserve">sometimes </w:t>
      </w:r>
      <w:r w:rsidR="003806DA" w:rsidRPr="00736396">
        <w:rPr>
          <w:rFonts w:ascii="Tw Cen MT" w:hAnsi="Tw Cen MT"/>
          <w:sz w:val="24"/>
          <w:szCs w:val="24"/>
        </w:rPr>
        <w:t>stop pursuing reimbursement as the increasing staff time involved would make the financial loss even worse than simply writing off the uncollectible ‘bad debt’ with the counties. This ‘bad debt’ can be tens of thousands of dollars per program per year.</w:t>
      </w:r>
    </w:p>
    <w:p w14:paraId="16059F22" w14:textId="569DA96A" w:rsidR="0083526C" w:rsidRPr="0083526C" w:rsidRDefault="0083526C" w:rsidP="0083526C">
      <w:pPr>
        <w:pStyle w:val="ListParagraph"/>
        <w:numPr>
          <w:ilvl w:val="0"/>
          <w:numId w:val="10"/>
        </w:numPr>
        <w:rPr>
          <w:rFonts w:ascii="Tw Cen MT" w:hAnsi="Tw Cen MT" w:cs="Arial"/>
          <w:b/>
          <w:bCs/>
          <w:color w:val="7030A0"/>
          <w:szCs w:val="24"/>
        </w:rPr>
      </w:pPr>
      <w:r>
        <w:rPr>
          <w:rFonts w:ascii="Tw Cen MT" w:hAnsi="Tw Cen MT" w:cs="Arial"/>
          <w:bCs/>
          <w:sz w:val="24"/>
          <w:szCs w:val="24"/>
        </w:rPr>
        <w:t>Makes it extremely difficult for smaller DV agencies with sporadic openings in shelter to estimate incoming revenue, wreaking havoc on operational budgets</w:t>
      </w:r>
      <w:r w:rsidR="00B912FB">
        <w:rPr>
          <w:rFonts w:ascii="Tw Cen MT" w:hAnsi="Tw Cen MT" w:cs="Arial"/>
          <w:bCs/>
          <w:sz w:val="24"/>
          <w:szCs w:val="24"/>
        </w:rPr>
        <w:t>.</w:t>
      </w:r>
    </w:p>
    <w:p w14:paraId="16059F23" w14:textId="6E36FEB8" w:rsidR="0083526C" w:rsidRPr="00500CEF" w:rsidRDefault="0083526C" w:rsidP="0083526C">
      <w:pPr>
        <w:pStyle w:val="ListParagraph"/>
        <w:numPr>
          <w:ilvl w:val="0"/>
          <w:numId w:val="10"/>
        </w:numPr>
        <w:rPr>
          <w:rFonts w:ascii="Tw Cen MT" w:hAnsi="Tw Cen MT" w:cs="Arial"/>
          <w:b/>
          <w:bCs/>
          <w:color w:val="7030A0"/>
          <w:szCs w:val="24"/>
        </w:rPr>
      </w:pPr>
      <w:r>
        <w:rPr>
          <w:rFonts w:ascii="Tw Cen MT" w:hAnsi="Tw Cen MT" w:cs="Arial"/>
          <w:bCs/>
          <w:sz w:val="24"/>
          <w:szCs w:val="24"/>
        </w:rPr>
        <w:t>External factors, such as the current COVID-19 Pandemic</w:t>
      </w:r>
      <w:r w:rsidR="00F34F2F">
        <w:rPr>
          <w:rFonts w:ascii="Tw Cen MT" w:hAnsi="Tw Cen MT" w:cs="Arial"/>
          <w:bCs/>
          <w:sz w:val="24"/>
          <w:szCs w:val="24"/>
        </w:rPr>
        <w:t xml:space="preserve"> and recent efforts by federal Immigration and Customs Enforcement officials to identify undocumented individuals</w:t>
      </w:r>
      <w:r>
        <w:rPr>
          <w:rFonts w:ascii="Tw Cen MT" w:hAnsi="Tw Cen MT" w:cs="Arial"/>
          <w:bCs/>
          <w:sz w:val="24"/>
          <w:szCs w:val="24"/>
        </w:rPr>
        <w:t xml:space="preserve">, impact the number of survivors that seek shelter, influencing the funding a DV </w:t>
      </w:r>
      <w:r w:rsidR="00F2482D">
        <w:rPr>
          <w:rFonts w:ascii="Tw Cen MT" w:hAnsi="Tw Cen MT" w:cs="Arial"/>
          <w:bCs/>
          <w:sz w:val="24"/>
          <w:szCs w:val="24"/>
        </w:rPr>
        <w:t>service provider</w:t>
      </w:r>
      <w:r>
        <w:rPr>
          <w:rFonts w:ascii="Tw Cen MT" w:hAnsi="Tw Cen MT" w:cs="Arial"/>
          <w:bCs/>
          <w:sz w:val="24"/>
          <w:szCs w:val="24"/>
        </w:rPr>
        <w:t xml:space="preserve"> will receive</w:t>
      </w:r>
      <w:r w:rsidR="00B912FB">
        <w:rPr>
          <w:rFonts w:ascii="Tw Cen MT" w:hAnsi="Tw Cen MT" w:cs="Arial"/>
          <w:bCs/>
          <w:sz w:val="24"/>
          <w:szCs w:val="24"/>
        </w:rPr>
        <w:t>.</w:t>
      </w:r>
    </w:p>
    <w:p w14:paraId="0B35011D" w14:textId="459D8F58" w:rsidR="00500CEF" w:rsidRPr="0083526C" w:rsidRDefault="00500CEF" w:rsidP="0083526C">
      <w:pPr>
        <w:pStyle w:val="ListParagraph"/>
        <w:numPr>
          <w:ilvl w:val="0"/>
          <w:numId w:val="10"/>
        </w:numPr>
        <w:rPr>
          <w:rFonts w:ascii="Tw Cen MT" w:hAnsi="Tw Cen MT" w:cs="Arial"/>
          <w:b/>
          <w:bCs/>
          <w:color w:val="7030A0"/>
          <w:szCs w:val="24"/>
        </w:rPr>
      </w:pPr>
      <w:r>
        <w:rPr>
          <w:rFonts w:ascii="Tw Cen MT" w:hAnsi="Tw Cen MT" w:cs="Arial"/>
          <w:bCs/>
          <w:sz w:val="24"/>
          <w:szCs w:val="24"/>
        </w:rPr>
        <w:t>Local counties often deny reimbursements for minor technical issues, such as a survivor’s refusal to fill out paperwork</w:t>
      </w:r>
      <w:r w:rsidR="004D5C37">
        <w:rPr>
          <w:rFonts w:ascii="Tw Cen MT" w:hAnsi="Tw Cen MT" w:cs="Arial"/>
          <w:bCs/>
          <w:sz w:val="24"/>
          <w:szCs w:val="24"/>
        </w:rPr>
        <w:t xml:space="preserve">, discrepancies with sign-in sheets or because a survivor’s shelter stay </w:t>
      </w:r>
      <w:proofErr w:type="gramStart"/>
      <w:r w:rsidR="004D5C37">
        <w:rPr>
          <w:rFonts w:ascii="Tw Cen MT" w:hAnsi="Tw Cen MT" w:cs="Arial"/>
          <w:bCs/>
          <w:sz w:val="24"/>
          <w:szCs w:val="24"/>
        </w:rPr>
        <w:t>doesn’t</w:t>
      </w:r>
      <w:proofErr w:type="gramEnd"/>
      <w:r w:rsidR="004D5C37">
        <w:rPr>
          <w:rFonts w:ascii="Tw Cen MT" w:hAnsi="Tw Cen MT" w:cs="Arial"/>
          <w:bCs/>
          <w:sz w:val="24"/>
          <w:szCs w:val="24"/>
        </w:rPr>
        <w:t xml:space="preserve"> meet the criteria for how </w:t>
      </w:r>
      <w:r w:rsidR="00F2482D">
        <w:rPr>
          <w:rFonts w:ascii="Tw Cen MT" w:hAnsi="Tw Cen MT" w:cs="Arial"/>
          <w:bCs/>
          <w:sz w:val="24"/>
          <w:szCs w:val="24"/>
        </w:rPr>
        <w:t xml:space="preserve">New York defines </w:t>
      </w:r>
      <w:r w:rsidR="004D5C37">
        <w:rPr>
          <w:rFonts w:ascii="Tw Cen MT" w:hAnsi="Tw Cen MT" w:cs="Arial"/>
          <w:bCs/>
          <w:sz w:val="24"/>
          <w:szCs w:val="24"/>
        </w:rPr>
        <w:t>a bed night.</w:t>
      </w:r>
    </w:p>
    <w:p w14:paraId="16059F24" w14:textId="35D6F00B" w:rsidR="0083526C" w:rsidRPr="0083526C" w:rsidRDefault="0083526C" w:rsidP="0083526C">
      <w:pPr>
        <w:pStyle w:val="ListParagraph"/>
        <w:numPr>
          <w:ilvl w:val="0"/>
          <w:numId w:val="10"/>
        </w:numPr>
        <w:rPr>
          <w:rFonts w:ascii="Tw Cen MT" w:hAnsi="Tw Cen MT" w:cs="Arial"/>
          <w:b/>
          <w:bCs/>
          <w:color w:val="7030A0"/>
          <w:szCs w:val="24"/>
        </w:rPr>
      </w:pPr>
      <w:r>
        <w:rPr>
          <w:rFonts w:ascii="Tw Cen MT" w:hAnsi="Tw Cen MT" w:cs="Arial"/>
          <w:bCs/>
          <w:sz w:val="24"/>
          <w:szCs w:val="24"/>
        </w:rPr>
        <w:t xml:space="preserve">Does not permit a DV </w:t>
      </w:r>
      <w:r w:rsidR="00F2482D">
        <w:rPr>
          <w:rFonts w:ascii="Tw Cen MT" w:hAnsi="Tw Cen MT" w:cs="Arial"/>
          <w:bCs/>
          <w:sz w:val="24"/>
          <w:szCs w:val="24"/>
        </w:rPr>
        <w:t>service provider</w:t>
      </w:r>
      <w:r>
        <w:rPr>
          <w:rFonts w:ascii="Tw Cen MT" w:hAnsi="Tw Cen MT" w:cs="Arial"/>
          <w:bCs/>
          <w:sz w:val="24"/>
          <w:szCs w:val="24"/>
        </w:rPr>
        <w:t xml:space="preserve"> to “hold a bed” for a survivor who has temporarily left shelter to travel out of the area (e.g., for court, a funeral, etc.) or for a child to visit another parent</w:t>
      </w:r>
      <w:r w:rsidR="00B912FB">
        <w:rPr>
          <w:rFonts w:ascii="Tw Cen MT" w:hAnsi="Tw Cen MT" w:cs="Arial"/>
          <w:bCs/>
          <w:sz w:val="24"/>
          <w:szCs w:val="24"/>
        </w:rPr>
        <w:t>.</w:t>
      </w:r>
    </w:p>
    <w:p w14:paraId="16059F26" w14:textId="35CC25B9" w:rsidR="00461510" w:rsidRPr="009B7C93" w:rsidRDefault="0083526C" w:rsidP="009B7C93">
      <w:pPr>
        <w:pStyle w:val="ListParagraph"/>
        <w:numPr>
          <w:ilvl w:val="0"/>
          <w:numId w:val="10"/>
        </w:numPr>
        <w:rPr>
          <w:rFonts w:ascii="Tw Cen MT" w:hAnsi="Tw Cen MT" w:cs="Arial"/>
          <w:b/>
          <w:bCs/>
          <w:color w:val="7030A0"/>
          <w:szCs w:val="24"/>
        </w:rPr>
      </w:pPr>
      <w:r>
        <w:rPr>
          <w:rFonts w:ascii="Tw Cen MT" w:hAnsi="Tw Cen MT" w:cs="Arial"/>
          <w:bCs/>
          <w:sz w:val="24"/>
          <w:szCs w:val="24"/>
        </w:rPr>
        <w:t>The per diem rate set by OCFS for DV shelter is far below what other related services and programs in New York receive</w:t>
      </w:r>
      <w:r w:rsidR="00B912FB">
        <w:rPr>
          <w:rFonts w:ascii="Tw Cen MT" w:hAnsi="Tw Cen MT" w:cs="Arial"/>
          <w:bCs/>
          <w:sz w:val="24"/>
          <w:szCs w:val="24"/>
        </w:rPr>
        <w:t>.</w:t>
      </w:r>
    </w:p>
    <w:p w14:paraId="07CE1917" w14:textId="77777777" w:rsidR="009B7C93" w:rsidRDefault="009B7C93" w:rsidP="0083526C">
      <w:pPr>
        <w:rPr>
          <w:rFonts w:ascii="Tw Cen MT" w:hAnsi="Tw Cen MT" w:cs="Arial"/>
          <w:b/>
          <w:bCs/>
          <w:color w:val="7030A0"/>
          <w:szCs w:val="24"/>
        </w:rPr>
      </w:pPr>
    </w:p>
    <w:p w14:paraId="04B527DB" w14:textId="5995E43F" w:rsidR="002A00BD" w:rsidRPr="0001578A" w:rsidRDefault="002A00BD" w:rsidP="00433F63">
      <w:pPr>
        <w:jc w:val="center"/>
        <w:rPr>
          <w:rFonts w:ascii="Tw Cen MT" w:hAnsi="Tw Cen MT" w:cs="Arial"/>
          <w:b/>
          <w:bCs/>
          <w:szCs w:val="24"/>
        </w:rPr>
      </w:pPr>
      <w:r w:rsidRPr="0001578A">
        <w:rPr>
          <w:rFonts w:ascii="Tw Cen MT" w:hAnsi="Tw Cen MT" w:cs="Arial"/>
          <w:b/>
          <w:bCs/>
          <w:szCs w:val="24"/>
        </w:rPr>
        <w:t>For more information:</w:t>
      </w:r>
    </w:p>
    <w:p w14:paraId="34C6A64B" w14:textId="77777777" w:rsidR="002A00BD" w:rsidRPr="0001578A" w:rsidRDefault="002A00BD" w:rsidP="002A00BD">
      <w:pPr>
        <w:jc w:val="center"/>
        <w:rPr>
          <w:rFonts w:ascii="Tw Cen MT" w:hAnsi="Tw Cen MT" w:cs="Arial"/>
          <w:b/>
          <w:bCs/>
          <w:szCs w:val="24"/>
        </w:rPr>
      </w:pPr>
      <w:r w:rsidRPr="0001578A">
        <w:rPr>
          <w:rFonts w:ascii="Tw Cen MT" w:hAnsi="Tw Cen MT" w:cs="Arial"/>
          <w:b/>
          <w:bCs/>
          <w:szCs w:val="24"/>
        </w:rPr>
        <w:t xml:space="preserve">Joan Gerhardt, NYSCADV Director of Public Policy &amp; Advocacy, </w:t>
      </w:r>
      <w:hyperlink r:id="rId8" w:history="1">
        <w:r w:rsidRPr="0001578A">
          <w:rPr>
            <w:rStyle w:val="Hyperlink"/>
            <w:rFonts w:ascii="Tw Cen MT" w:hAnsi="Tw Cen MT" w:cs="Arial"/>
            <w:b/>
            <w:bCs/>
            <w:szCs w:val="24"/>
          </w:rPr>
          <w:t>jgerhardt@nyscadv.org</w:t>
        </w:r>
      </w:hyperlink>
    </w:p>
    <w:p w14:paraId="79C0A327" w14:textId="77777777" w:rsidR="002A00BD" w:rsidRDefault="002A00BD" w:rsidP="009B7C93">
      <w:pPr>
        <w:rPr>
          <w:rFonts w:ascii="Tw Cen MT" w:hAnsi="Tw Cen MT" w:cs="Arial"/>
          <w:bCs/>
          <w:szCs w:val="24"/>
        </w:rPr>
      </w:pPr>
    </w:p>
    <w:p w14:paraId="16059F31" w14:textId="06465E07" w:rsidR="00A87287" w:rsidRPr="002A00BD" w:rsidRDefault="002A00BD" w:rsidP="002A00BD">
      <w:pPr>
        <w:spacing w:before="2" w:after="2"/>
        <w:ind w:right="810"/>
        <w:jc w:val="right"/>
        <w:rPr>
          <w:rFonts w:ascii="Tw Cen MT" w:hAnsi="Tw Cen MT" w:cs="Arial"/>
          <w:szCs w:val="24"/>
        </w:rPr>
      </w:pPr>
      <w:r>
        <w:rPr>
          <w:rFonts w:ascii="Tw Cen MT" w:hAnsi="Tw Cen MT" w:cs="Arial"/>
          <w:bCs/>
          <w:szCs w:val="24"/>
        </w:rPr>
        <w:t>April 2</w:t>
      </w:r>
      <w:r w:rsidR="001E2EF5">
        <w:rPr>
          <w:rFonts w:ascii="Tw Cen MT" w:hAnsi="Tw Cen MT" w:cs="Arial"/>
          <w:bCs/>
          <w:szCs w:val="24"/>
        </w:rPr>
        <w:t>8</w:t>
      </w:r>
      <w:r>
        <w:rPr>
          <w:rFonts w:ascii="Tw Cen MT" w:hAnsi="Tw Cen MT" w:cs="Arial"/>
          <w:bCs/>
          <w:szCs w:val="24"/>
        </w:rPr>
        <w:t>, 2021</w:t>
      </w:r>
    </w:p>
    <w:sectPr w:rsidR="00A87287" w:rsidRPr="002A00BD" w:rsidSect="00D42415">
      <w:headerReference w:type="default" r:id="rId9"/>
      <w:pgSz w:w="12240" w:h="15840"/>
      <w:pgMar w:top="720" w:right="720" w:bottom="720" w:left="720"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DF045" w14:textId="77777777" w:rsidR="00E8597B" w:rsidRDefault="00E8597B" w:rsidP="001E4B0D">
      <w:r>
        <w:separator/>
      </w:r>
    </w:p>
  </w:endnote>
  <w:endnote w:type="continuationSeparator" w:id="0">
    <w:p w14:paraId="4D5BF043" w14:textId="77777777" w:rsidR="00E8597B" w:rsidRDefault="00E8597B" w:rsidP="001E4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Univers LT Std 55 Roman">
    <w:panose1 w:val="00000000000000000000"/>
    <w:charset w:val="00"/>
    <w:family w:val="auto"/>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39C5C" w14:textId="77777777" w:rsidR="00E8597B" w:rsidRDefault="00E8597B" w:rsidP="001E4B0D">
      <w:r>
        <w:separator/>
      </w:r>
    </w:p>
  </w:footnote>
  <w:footnote w:type="continuationSeparator" w:id="0">
    <w:p w14:paraId="31660DA6" w14:textId="77777777" w:rsidR="00E8597B" w:rsidRDefault="00E8597B" w:rsidP="001E4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9F36" w14:textId="77777777" w:rsidR="00DC31D6" w:rsidRPr="00DC31D6" w:rsidRDefault="00DC31D6" w:rsidP="00483395">
    <w:pPr>
      <w:pStyle w:val="Footer"/>
      <w:jc w:val="right"/>
      <w:rPr>
        <w:rFonts w:ascii="Tw Cen MT" w:hAnsi="Tw Cen MT"/>
        <w:spacing w:val="10"/>
        <w:sz w:val="22"/>
        <w:szCs w:val="22"/>
      </w:rPr>
    </w:pPr>
    <w:r w:rsidRPr="00BB6E50">
      <w:rPr>
        <w:rFonts w:ascii="Tw Cen MT" w:hAnsi="Tw Cen MT" w:cs="Arial"/>
        <w:smallCaps/>
        <w:noProof/>
        <w:spacing w:val="-6"/>
        <w:sz w:val="22"/>
        <w:szCs w:val="22"/>
      </w:rPr>
      <w:drawing>
        <wp:anchor distT="0" distB="0" distL="114300" distR="114300" simplePos="0" relativeHeight="251658240" behindDoc="0" locked="0" layoutInCell="1" allowOverlap="1" wp14:anchorId="16059F3F" wp14:editId="16059F40">
          <wp:simplePos x="0" y="0"/>
          <wp:positionH relativeFrom="column">
            <wp:posOffset>-91440</wp:posOffset>
          </wp:positionH>
          <wp:positionV relativeFrom="paragraph">
            <wp:posOffset>-38100</wp:posOffset>
          </wp:positionV>
          <wp:extent cx="2806700" cy="961390"/>
          <wp:effectExtent l="0" t="0" r="0" b="0"/>
          <wp:wrapSquare wrapText="bothSides"/>
          <wp:docPr id="1" name="Picture 1" descr="H:\Official Documents\NYSCADV Logo &amp; Branding\Print Logos\NYSCADV Logo Print Color Final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fficial Documents\NYSCADV Logo &amp; Branding\Print Logos\NYSCADV Logo Print Color Final 201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6700" cy="961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6E50">
      <w:rPr>
        <w:rFonts w:ascii="Tw Cen MT" w:hAnsi="Tw Cen MT"/>
        <w:b/>
        <w:smallCaps/>
        <w:spacing w:val="-6"/>
        <w:sz w:val="22"/>
        <w:szCs w:val="22"/>
      </w:rPr>
      <w:t xml:space="preserve"> </w:t>
    </w:r>
    <w:r w:rsidR="00BB6E50">
      <w:rPr>
        <w:rFonts w:ascii="Tw Cen MT" w:hAnsi="Tw Cen MT"/>
        <w:b/>
        <w:smallCaps/>
        <w:spacing w:val="10"/>
        <w:sz w:val="22"/>
        <w:szCs w:val="22"/>
      </w:rPr>
      <w:t>Main Office</w:t>
    </w:r>
    <w:r w:rsidRPr="00BB6E50">
      <w:rPr>
        <w:rFonts w:ascii="Tw Cen MT" w:hAnsi="Tw Cen MT"/>
        <w:b/>
        <w:smallCaps/>
        <w:spacing w:val="10"/>
        <w:sz w:val="22"/>
        <w:szCs w:val="22"/>
      </w:rPr>
      <w:t>:</w:t>
    </w:r>
    <w:r w:rsidR="00BB6E50">
      <w:rPr>
        <w:rFonts w:ascii="Tw Cen MT" w:hAnsi="Tw Cen MT"/>
        <w:b/>
        <w:spacing w:val="10"/>
        <w:sz w:val="22"/>
        <w:szCs w:val="22"/>
      </w:rPr>
      <w:t xml:space="preserve"> </w:t>
    </w:r>
    <w:r w:rsidRPr="00DC31D6">
      <w:rPr>
        <w:rFonts w:ascii="Tw Cen MT" w:hAnsi="Tw Cen MT"/>
        <w:smallCaps/>
        <w:spacing w:val="10"/>
        <w:sz w:val="22"/>
        <w:szCs w:val="22"/>
      </w:rPr>
      <w:t xml:space="preserve">119 Washington Avenue </w:t>
    </w:r>
    <w:r w:rsidRPr="00BB6E50">
      <w:rPr>
        <w:rFonts w:ascii="Tw Cen MT" w:hAnsi="Tw Cen MT"/>
        <w:smallCaps/>
        <w:spacing w:val="10"/>
        <w:sz w:val="22"/>
        <w:szCs w:val="22"/>
      </w:rPr>
      <w:t>|</w:t>
    </w:r>
    <w:r w:rsidR="00087610">
      <w:rPr>
        <w:rFonts w:ascii="Tw Cen MT" w:hAnsi="Tw Cen MT"/>
        <w:smallCaps/>
        <w:spacing w:val="10"/>
        <w:sz w:val="22"/>
        <w:szCs w:val="22"/>
      </w:rPr>
      <w:t xml:space="preserve"> Albany, NY 12210</w:t>
    </w:r>
    <w:r w:rsidRPr="00DC31D6">
      <w:rPr>
        <w:rFonts w:ascii="Tw Cen MT" w:hAnsi="Tw Cen MT"/>
        <w:spacing w:val="10"/>
        <w:sz w:val="22"/>
        <w:szCs w:val="22"/>
      </w:rPr>
      <w:t xml:space="preserve">  </w:t>
    </w:r>
  </w:p>
  <w:p w14:paraId="16059F37" w14:textId="77777777" w:rsidR="00DC31D6" w:rsidRPr="00750EB9" w:rsidRDefault="00DC31D6" w:rsidP="00750EB9">
    <w:pPr>
      <w:pStyle w:val="Footer"/>
      <w:spacing w:line="276" w:lineRule="auto"/>
      <w:jc w:val="right"/>
      <w:rPr>
        <w:rFonts w:ascii="Tw Cen MT" w:hAnsi="Tw Cen MT"/>
        <w:smallCaps/>
        <w:spacing w:val="20"/>
        <w:sz w:val="22"/>
        <w:szCs w:val="22"/>
      </w:rPr>
    </w:pPr>
    <w:r w:rsidRPr="00DC31D6">
      <w:rPr>
        <w:rFonts w:ascii="Tw Cen MT" w:hAnsi="Tw Cen MT"/>
        <w:smallCaps/>
        <w:spacing w:val="20"/>
        <w:sz w:val="22"/>
        <w:szCs w:val="22"/>
      </w:rPr>
      <w:t xml:space="preserve"> </w:t>
    </w:r>
    <w:r w:rsidRPr="00DC31D6">
      <w:rPr>
        <w:rFonts w:ascii="Tw Cen MT" w:hAnsi="Tw Cen MT"/>
        <w:b/>
        <w:smallCaps/>
        <w:color w:val="5A31A5"/>
        <w:spacing w:val="20"/>
        <w:sz w:val="22"/>
        <w:szCs w:val="22"/>
      </w:rPr>
      <w:t>P.</w:t>
    </w:r>
    <w:r w:rsidR="00A442EA">
      <w:rPr>
        <w:rFonts w:ascii="Tw Cen MT" w:hAnsi="Tw Cen MT"/>
        <w:smallCaps/>
        <w:spacing w:val="20"/>
        <w:sz w:val="22"/>
        <w:szCs w:val="22"/>
      </w:rPr>
      <w:t xml:space="preserve"> 518-4</w:t>
    </w:r>
    <w:r w:rsidRPr="00DC31D6">
      <w:rPr>
        <w:rFonts w:ascii="Tw Cen MT" w:hAnsi="Tw Cen MT"/>
        <w:smallCaps/>
        <w:spacing w:val="20"/>
        <w:sz w:val="22"/>
        <w:szCs w:val="22"/>
      </w:rPr>
      <w:t xml:space="preserve">82-5465 </w:t>
    </w:r>
    <w:r w:rsidRPr="00BB6E50">
      <w:rPr>
        <w:rFonts w:ascii="Tw Cen MT" w:hAnsi="Tw Cen MT"/>
        <w:smallCaps/>
        <w:spacing w:val="20"/>
        <w:sz w:val="22"/>
        <w:szCs w:val="22"/>
      </w:rPr>
      <w:t>|</w:t>
    </w:r>
    <w:r w:rsidRPr="00DC31D6">
      <w:rPr>
        <w:rFonts w:ascii="Tw Cen MT" w:hAnsi="Tw Cen MT"/>
        <w:smallCaps/>
        <w:spacing w:val="20"/>
        <w:sz w:val="22"/>
        <w:szCs w:val="22"/>
      </w:rPr>
      <w:t xml:space="preserve"> </w:t>
    </w:r>
    <w:r>
      <w:rPr>
        <w:rFonts w:ascii="Tw Cen MT" w:hAnsi="Tw Cen MT"/>
        <w:b/>
        <w:smallCaps/>
        <w:color w:val="5A31A5"/>
        <w:spacing w:val="20"/>
        <w:sz w:val="22"/>
        <w:szCs w:val="22"/>
      </w:rPr>
      <w:t>F</w:t>
    </w:r>
    <w:r w:rsidRPr="00DC31D6">
      <w:rPr>
        <w:rFonts w:ascii="Tw Cen MT" w:hAnsi="Tw Cen MT"/>
        <w:b/>
        <w:smallCaps/>
        <w:color w:val="5A31A5"/>
        <w:spacing w:val="20"/>
        <w:sz w:val="22"/>
        <w:szCs w:val="22"/>
      </w:rPr>
      <w:t>.</w:t>
    </w:r>
    <w:r w:rsidRPr="00DC31D6">
      <w:rPr>
        <w:rFonts w:ascii="Tw Cen MT" w:hAnsi="Tw Cen MT"/>
        <w:smallCaps/>
        <w:spacing w:val="20"/>
        <w:sz w:val="22"/>
        <w:szCs w:val="22"/>
      </w:rPr>
      <w:t xml:space="preserve"> 5</w:t>
    </w:r>
    <w:r w:rsidRPr="00750EB9">
      <w:rPr>
        <w:rFonts w:ascii="Tw Cen MT" w:hAnsi="Tw Cen MT"/>
        <w:smallCaps/>
        <w:spacing w:val="20"/>
        <w:sz w:val="22"/>
        <w:szCs w:val="22"/>
      </w:rPr>
      <w:t>18-482-3807</w:t>
    </w:r>
  </w:p>
  <w:p w14:paraId="16059F38" w14:textId="77777777" w:rsidR="00DC31D6" w:rsidRPr="00750EB9" w:rsidRDefault="00DC31D6" w:rsidP="00750EB9">
    <w:pPr>
      <w:pStyle w:val="Footer"/>
      <w:spacing w:line="276" w:lineRule="auto"/>
      <w:jc w:val="right"/>
      <w:rPr>
        <w:rFonts w:ascii="Tw Cen MT" w:hAnsi="Tw Cen MT"/>
        <w:b/>
        <w:sz w:val="4"/>
        <w:szCs w:val="4"/>
      </w:rPr>
    </w:pPr>
  </w:p>
  <w:p w14:paraId="16059F39" w14:textId="77777777" w:rsidR="00DC31D6" w:rsidRPr="00BB6E50" w:rsidRDefault="00BB6E50" w:rsidP="00750EB9">
    <w:pPr>
      <w:pStyle w:val="Footer"/>
      <w:jc w:val="right"/>
      <w:rPr>
        <w:rFonts w:ascii="Tw Cen MT" w:hAnsi="Tw Cen MT"/>
        <w:smallCaps/>
        <w:spacing w:val="18"/>
        <w:sz w:val="22"/>
        <w:szCs w:val="22"/>
      </w:rPr>
    </w:pPr>
    <w:r w:rsidRPr="00BB6E50">
      <w:rPr>
        <w:rFonts w:ascii="Tw Cen MT" w:hAnsi="Tw Cen MT"/>
        <w:b/>
        <w:smallCaps/>
        <w:spacing w:val="18"/>
        <w:sz w:val="22"/>
        <w:szCs w:val="22"/>
      </w:rPr>
      <w:t>Western Office</w:t>
    </w:r>
    <w:r w:rsidR="00DC31D6" w:rsidRPr="00BB6E50">
      <w:rPr>
        <w:rFonts w:ascii="Tw Cen MT" w:hAnsi="Tw Cen MT"/>
        <w:b/>
        <w:smallCaps/>
        <w:spacing w:val="18"/>
        <w:sz w:val="22"/>
        <w:szCs w:val="22"/>
      </w:rPr>
      <w:t>:</w:t>
    </w:r>
    <w:r w:rsidR="00DC31D6" w:rsidRPr="00BB6E50">
      <w:rPr>
        <w:rFonts w:ascii="Tw Cen MT" w:hAnsi="Tw Cen MT"/>
        <w:spacing w:val="18"/>
        <w:sz w:val="22"/>
        <w:szCs w:val="22"/>
      </w:rPr>
      <w:t xml:space="preserve"> </w:t>
    </w:r>
    <w:r w:rsidR="00DC31D6" w:rsidRPr="00BB6E50">
      <w:rPr>
        <w:rFonts w:ascii="Tw Cen MT" w:hAnsi="Tw Cen MT"/>
        <w:smallCaps/>
        <w:spacing w:val="18"/>
        <w:sz w:val="22"/>
        <w:szCs w:val="22"/>
      </w:rPr>
      <w:t>PO Box 17893 |</w:t>
    </w:r>
    <w:r w:rsidR="00DC31D6" w:rsidRPr="00BB6E50">
      <w:rPr>
        <w:rFonts w:ascii="Tw Cen MT" w:hAnsi="Tw Cen MT"/>
        <w:b/>
        <w:smallCaps/>
        <w:spacing w:val="18"/>
        <w:sz w:val="22"/>
        <w:szCs w:val="22"/>
      </w:rPr>
      <w:t xml:space="preserve"> </w:t>
    </w:r>
    <w:r w:rsidR="00DC31D6" w:rsidRPr="00BB6E50">
      <w:rPr>
        <w:rFonts w:ascii="Tw Cen MT" w:hAnsi="Tw Cen MT"/>
        <w:smallCaps/>
        <w:spacing w:val="18"/>
        <w:sz w:val="22"/>
        <w:szCs w:val="22"/>
      </w:rPr>
      <w:t xml:space="preserve">Rochester, NY 14614 </w:t>
    </w:r>
  </w:p>
  <w:p w14:paraId="16059F3A" w14:textId="77777777" w:rsidR="00DC31D6" w:rsidRDefault="00DC31D6" w:rsidP="00750EB9">
    <w:pPr>
      <w:pStyle w:val="Footer"/>
      <w:jc w:val="right"/>
      <w:rPr>
        <w:rFonts w:ascii="Tw Cen MT" w:hAnsi="Tw Cen MT"/>
        <w:smallCaps/>
        <w:spacing w:val="20"/>
        <w:sz w:val="22"/>
        <w:szCs w:val="22"/>
      </w:rPr>
    </w:pPr>
    <w:r w:rsidRPr="00750EB9">
      <w:rPr>
        <w:rFonts w:ascii="Tw Cen MT" w:hAnsi="Tw Cen MT"/>
        <w:smallCaps/>
        <w:spacing w:val="20"/>
        <w:sz w:val="22"/>
        <w:szCs w:val="22"/>
      </w:rPr>
      <w:t xml:space="preserve"> </w:t>
    </w:r>
    <w:r>
      <w:rPr>
        <w:rFonts w:ascii="Tw Cen MT" w:hAnsi="Tw Cen MT"/>
        <w:b/>
        <w:smallCaps/>
        <w:color w:val="5A31A5"/>
        <w:spacing w:val="20"/>
        <w:sz w:val="22"/>
        <w:szCs w:val="22"/>
      </w:rPr>
      <w:t>P</w:t>
    </w:r>
    <w:r w:rsidRPr="00750EB9">
      <w:rPr>
        <w:rFonts w:ascii="Tw Cen MT" w:hAnsi="Tw Cen MT"/>
        <w:b/>
        <w:smallCaps/>
        <w:color w:val="5A31A5"/>
        <w:spacing w:val="20"/>
        <w:sz w:val="22"/>
        <w:szCs w:val="22"/>
      </w:rPr>
      <w:t>.</w:t>
    </w:r>
    <w:r w:rsidRPr="00750EB9">
      <w:rPr>
        <w:rFonts w:ascii="Tw Cen MT" w:hAnsi="Tw Cen MT"/>
        <w:smallCaps/>
        <w:spacing w:val="20"/>
        <w:sz w:val="22"/>
        <w:szCs w:val="22"/>
      </w:rPr>
      <w:t xml:space="preserve"> 585-413-0887 </w:t>
    </w:r>
    <w:r w:rsidRPr="00BB6E50">
      <w:rPr>
        <w:rFonts w:ascii="Tw Cen MT" w:hAnsi="Tw Cen MT"/>
        <w:smallCaps/>
        <w:spacing w:val="20"/>
        <w:sz w:val="22"/>
        <w:szCs w:val="22"/>
      </w:rPr>
      <w:t>|</w:t>
    </w:r>
    <w:r w:rsidRPr="00750EB9">
      <w:rPr>
        <w:rFonts w:ascii="Tw Cen MT" w:hAnsi="Tw Cen MT"/>
        <w:smallCaps/>
        <w:spacing w:val="20"/>
        <w:sz w:val="22"/>
        <w:szCs w:val="22"/>
      </w:rPr>
      <w:t xml:space="preserve"> </w:t>
    </w:r>
    <w:r>
      <w:rPr>
        <w:rFonts w:ascii="Tw Cen MT" w:hAnsi="Tw Cen MT"/>
        <w:b/>
        <w:smallCaps/>
        <w:color w:val="5A31A5"/>
        <w:spacing w:val="20"/>
        <w:sz w:val="22"/>
        <w:szCs w:val="22"/>
      </w:rPr>
      <w:t>F</w:t>
    </w:r>
    <w:r w:rsidRPr="00750EB9">
      <w:rPr>
        <w:rFonts w:ascii="Tw Cen MT" w:hAnsi="Tw Cen MT"/>
        <w:b/>
        <w:smallCaps/>
        <w:color w:val="5A31A5"/>
        <w:spacing w:val="20"/>
        <w:sz w:val="22"/>
        <w:szCs w:val="22"/>
      </w:rPr>
      <w:t>.</w:t>
    </w:r>
    <w:r w:rsidRPr="00750EB9">
      <w:rPr>
        <w:rFonts w:ascii="Tw Cen MT" w:hAnsi="Tw Cen MT"/>
        <w:smallCaps/>
        <w:spacing w:val="20"/>
        <w:sz w:val="22"/>
        <w:szCs w:val="22"/>
      </w:rPr>
      <w:t xml:space="preserve"> 518-482-3807</w:t>
    </w:r>
  </w:p>
  <w:p w14:paraId="16059F3B" w14:textId="77777777" w:rsidR="00DC31D6" w:rsidRPr="00750EB9" w:rsidRDefault="00DC31D6" w:rsidP="00750EB9">
    <w:pPr>
      <w:pStyle w:val="Footer"/>
      <w:jc w:val="right"/>
      <w:rPr>
        <w:rFonts w:ascii="Tw Cen MT" w:hAnsi="Tw Cen MT"/>
        <w:smallCaps/>
        <w:spacing w:val="20"/>
        <w:sz w:val="4"/>
        <w:szCs w:val="4"/>
      </w:rPr>
    </w:pPr>
  </w:p>
  <w:p w14:paraId="16059F3C" w14:textId="77777777" w:rsidR="00DC31D6" w:rsidRPr="00750EB9" w:rsidRDefault="00DC31D6" w:rsidP="00483395">
    <w:pPr>
      <w:pStyle w:val="Footer"/>
      <w:jc w:val="right"/>
      <w:rPr>
        <w:rFonts w:ascii="Tw Cen MT" w:hAnsi="Tw Cen MT"/>
        <w:smallCaps/>
        <w:spacing w:val="20"/>
        <w:sz w:val="4"/>
        <w:szCs w:val="4"/>
      </w:rPr>
    </w:pPr>
  </w:p>
  <w:p w14:paraId="16059F3D" w14:textId="77777777" w:rsidR="00DC31D6" w:rsidRPr="00BB6E50" w:rsidRDefault="00DB5768" w:rsidP="004C7A54">
    <w:pPr>
      <w:pStyle w:val="Header"/>
      <w:jc w:val="right"/>
      <w:rPr>
        <w:rFonts w:ascii="Tw Cen MT" w:hAnsi="Tw Cen MT"/>
        <w:b/>
        <w:smallCaps/>
        <w:color w:val="5A31A5"/>
        <w:spacing w:val="20"/>
        <w:sz w:val="22"/>
        <w:szCs w:val="22"/>
      </w:rPr>
    </w:pPr>
    <w:hyperlink r:id="rId2" w:history="1">
      <w:r w:rsidR="00DC31D6" w:rsidRPr="00BB6E50">
        <w:rPr>
          <w:rStyle w:val="Hyperlink"/>
          <w:rFonts w:ascii="Tw Cen MT" w:hAnsi="Tw Cen MT"/>
          <w:b/>
          <w:smallCaps/>
          <w:color w:val="5A31A5"/>
          <w:spacing w:val="20"/>
          <w:sz w:val="22"/>
          <w:szCs w:val="22"/>
        </w:rPr>
        <w:t>www.nyscadv.org</w:t>
      </w:r>
    </w:hyperlink>
  </w:p>
  <w:p w14:paraId="16059F3E" w14:textId="77777777" w:rsidR="00DC31D6" w:rsidRDefault="00DC31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8612C"/>
    <w:multiLevelType w:val="hybridMultilevel"/>
    <w:tmpl w:val="E38E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7204A"/>
    <w:multiLevelType w:val="hybridMultilevel"/>
    <w:tmpl w:val="F5DA2D0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AA12C4"/>
    <w:multiLevelType w:val="hybridMultilevel"/>
    <w:tmpl w:val="5B7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F78F5"/>
    <w:multiLevelType w:val="hybridMultilevel"/>
    <w:tmpl w:val="C7768B64"/>
    <w:lvl w:ilvl="0" w:tplc="A8B0DDB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7818BE"/>
    <w:multiLevelType w:val="hybridMultilevel"/>
    <w:tmpl w:val="A7B8AE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50D24F2"/>
    <w:multiLevelType w:val="hybridMultilevel"/>
    <w:tmpl w:val="1DC2D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CD6931"/>
    <w:multiLevelType w:val="hybridMultilevel"/>
    <w:tmpl w:val="422E2C3E"/>
    <w:lvl w:ilvl="0" w:tplc="506EEA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23540E"/>
    <w:multiLevelType w:val="hybridMultilevel"/>
    <w:tmpl w:val="ABA44E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6266EE3"/>
    <w:multiLevelType w:val="hybridMultilevel"/>
    <w:tmpl w:val="8272F5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647489E"/>
    <w:multiLevelType w:val="hybridMultilevel"/>
    <w:tmpl w:val="26B2D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7F07F33"/>
    <w:multiLevelType w:val="hybridMultilevel"/>
    <w:tmpl w:val="D79E4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0"/>
  </w:num>
  <w:num w:numId="5">
    <w:abstractNumId w:val="1"/>
  </w:num>
  <w:num w:numId="6">
    <w:abstractNumId w:val="4"/>
  </w:num>
  <w:num w:numId="7">
    <w:abstractNumId w:val="5"/>
  </w:num>
  <w:num w:numId="8">
    <w:abstractNumId w:val="8"/>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C2F"/>
    <w:rsid w:val="00000EB2"/>
    <w:rsid w:val="000176C4"/>
    <w:rsid w:val="000268EC"/>
    <w:rsid w:val="0003012D"/>
    <w:rsid w:val="0003393C"/>
    <w:rsid w:val="00034483"/>
    <w:rsid w:val="00056663"/>
    <w:rsid w:val="00071033"/>
    <w:rsid w:val="00077DEB"/>
    <w:rsid w:val="00087610"/>
    <w:rsid w:val="00095021"/>
    <w:rsid w:val="000A5B5D"/>
    <w:rsid w:val="000B4EE3"/>
    <w:rsid w:val="000D258D"/>
    <w:rsid w:val="000D7A4A"/>
    <w:rsid w:val="000E7E74"/>
    <w:rsid w:val="000F5D0F"/>
    <w:rsid w:val="000F70CA"/>
    <w:rsid w:val="00112A00"/>
    <w:rsid w:val="00123711"/>
    <w:rsid w:val="00133F0B"/>
    <w:rsid w:val="00143A36"/>
    <w:rsid w:val="001527B2"/>
    <w:rsid w:val="00153FF1"/>
    <w:rsid w:val="001B0087"/>
    <w:rsid w:val="001B7B59"/>
    <w:rsid w:val="001C4408"/>
    <w:rsid w:val="001E2EF5"/>
    <w:rsid w:val="001E4B0D"/>
    <w:rsid w:val="001E79E2"/>
    <w:rsid w:val="001F2C82"/>
    <w:rsid w:val="001F5DC8"/>
    <w:rsid w:val="00223180"/>
    <w:rsid w:val="0025500E"/>
    <w:rsid w:val="0027048B"/>
    <w:rsid w:val="00297025"/>
    <w:rsid w:val="002A00BD"/>
    <w:rsid w:val="002A46B5"/>
    <w:rsid w:val="002C5130"/>
    <w:rsid w:val="002C59C1"/>
    <w:rsid w:val="002D40CE"/>
    <w:rsid w:val="002F2389"/>
    <w:rsid w:val="00302D3E"/>
    <w:rsid w:val="00307099"/>
    <w:rsid w:val="00313742"/>
    <w:rsid w:val="00316E65"/>
    <w:rsid w:val="003226D1"/>
    <w:rsid w:val="00365D69"/>
    <w:rsid w:val="00371164"/>
    <w:rsid w:val="003806DA"/>
    <w:rsid w:val="00390EF3"/>
    <w:rsid w:val="00397D8B"/>
    <w:rsid w:val="003A6C28"/>
    <w:rsid w:val="003C0547"/>
    <w:rsid w:val="003C7C2F"/>
    <w:rsid w:val="003D292A"/>
    <w:rsid w:val="003D70DB"/>
    <w:rsid w:val="0040310C"/>
    <w:rsid w:val="00406564"/>
    <w:rsid w:val="004146BC"/>
    <w:rsid w:val="00427219"/>
    <w:rsid w:val="00430E0B"/>
    <w:rsid w:val="00433F63"/>
    <w:rsid w:val="00445C04"/>
    <w:rsid w:val="004531C2"/>
    <w:rsid w:val="00461510"/>
    <w:rsid w:val="00462949"/>
    <w:rsid w:val="004710B7"/>
    <w:rsid w:val="00483395"/>
    <w:rsid w:val="00490AFC"/>
    <w:rsid w:val="004965F2"/>
    <w:rsid w:val="004A2A56"/>
    <w:rsid w:val="004C7A54"/>
    <w:rsid w:val="004D5C37"/>
    <w:rsid w:val="004E75D2"/>
    <w:rsid w:val="00500CEF"/>
    <w:rsid w:val="00501D52"/>
    <w:rsid w:val="00502710"/>
    <w:rsid w:val="00505023"/>
    <w:rsid w:val="005353F0"/>
    <w:rsid w:val="005412D5"/>
    <w:rsid w:val="00542C05"/>
    <w:rsid w:val="005633FF"/>
    <w:rsid w:val="005A26B4"/>
    <w:rsid w:val="005E1AC0"/>
    <w:rsid w:val="005F323F"/>
    <w:rsid w:val="005F4C79"/>
    <w:rsid w:val="00613FC5"/>
    <w:rsid w:val="006526D6"/>
    <w:rsid w:val="006534E6"/>
    <w:rsid w:val="006633BA"/>
    <w:rsid w:val="00670408"/>
    <w:rsid w:val="00682EC1"/>
    <w:rsid w:val="006861E2"/>
    <w:rsid w:val="006965F9"/>
    <w:rsid w:val="006D0D48"/>
    <w:rsid w:val="006D40CF"/>
    <w:rsid w:val="00720A85"/>
    <w:rsid w:val="00736396"/>
    <w:rsid w:val="00736936"/>
    <w:rsid w:val="0074181D"/>
    <w:rsid w:val="00750043"/>
    <w:rsid w:val="00750EB9"/>
    <w:rsid w:val="0075377D"/>
    <w:rsid w:val="00755300"/>
    <w:rsid w:val="007717D9"/>
    <w:rsid w:val="007721B6"/>
    <w:rsid w:val="00776C3C"/>
    <w:rsid w:val="007E794A"/>
    <w:rsid w:val="00820F02"/>
    <w:rsid w:val="00827D24"/>
    <w:rsid w:val="0083526C"/>
    <w:rsid w:val="00845388"/>
    <w:rsid w:val="00863A2F"/>
    <w:rsid w:val="00870041"/>
    <w:rsid w:val="00895D0D"/>
    <w:rsid w:val="008B2DA5"/>
    <w:rsid w:val="008C07FD"/>
    <w:rsid w:val="008E4F61"/>
    <w:rsid w:val="008E52EF"/>
    <w:rsid w:val="008E623F"/>
    <w:rsid w:val="008F4ADA"/>
    <w:rsid w:val="00922A38"/>
    <w:rsid w:val="009407DB"/>
    <w:rsid w:val="00986ED2"/>
    <w:rsid w:val="009B650E"/>
    <w:rsid w:val="009B7C93"/>
    <w:rsid w:val="009D784F"/>
    <w:rsid w:val="009E4050"/>
    <w:rsid w:val="00A106EE"/>
    <w:rsid w:val="00A442EA"/>
    <w:rsid w:val="00A87287"/>
    <w:rsid w:val="00A91A86"/>
    <w:rsid w:val="00A939E1"/>
    <w:rsid w:val="00A97DE9"/>
    <w:rsid w:val="00A97F2E"/>
    <w:rsid w:val="00AD65CB"/>
    <w:rsid w:val="00AE4B22"/>
    <w:rsid w:val="00AE5A94"/>
    <w:rsid w:val="00AF4954"/>
    <w:rsid w:val="00AF7F85"/>
    <w:rsid w:val="00B1163A"/>
    <w:rsid w:val="00B1393F"/>
    <w:rsid w:val="00B50EAF"/>
    <w:rsid w:val="00B55201"/>
    <w:rsid w:val="00B80928"/>
    <w:rsid w:val="00B912FB"/>
    <w:rsid w:val="00BA3EBA"/>
    <w:rsid w:val="00BB37DC"/>
    <w:rsid w:val="00BB6E50"/>
    <w:rsid w:val="00BD62A7"/>
    <w:rsid w:val="00C00942"/>
    <w:rsid w:val="00C02431"/>
    <w:rsid w:val="00C436F5"/>
    <w:rsid w:val="00CA0EE2"/>
    <w:rsid w:val="00CB159E"/>
    <w:rsid w:val="00CC31F4"/>
    <w:rsid w:val="00CD41BF"/>
    <w:rsid w:val="00D42415"/>
    <w:rsid w:val="00D61B01"/>
    <w:rsid w:val="00DA3054"/>
    <w:rsid w:val="00DA35F6"/>
    <w:rsid w:val="00DA54C6"/>
    <w:rsid w:val="00DC2B45"/>
    <w:rsid w:val="00DC31D6"/>
    <w:rsid w:val="00E02E99"/>
    <w:rsid w:val="00E06A6D"/>
    <w:rsid w:val="00E14491"/>
    <w:rsid w:val="00E149FD"/>
    <w:rsid w:val="00E17800"/>
    <w:rsid w:val="00E27A3D"/>
    <w:rsid w:val="00E34669"/>
    <w:rsid w:val="00E474BF"/>
    <w:rsid w:val="00E56147"/>
    <w:rsid w:val="00E63131"/>
    <w:rsid w:val="00E7153F"/>
    <w:rsid w:val="00E7663A"/>
    <w:rsid w:val="00E80BD5"/>
    <w:rsid w:val="00E8597B"/>
    <w:rsid w:val="00E919DA"/>
    <w:rsid w:val="00EA54BB"/>
    <w:rsid w:val="00EB1781"/>
    <w:rsid w:val="00ED5FEA"/>
    <w:rsid w:val="00EE1D6C"/>
    <w:rsid w:val="00EE6ACC"/>
    <w:rsid w:val="00F0113E"/>
    <w:rsid w:val="00F10B8A"/>
    <w:rsid w:val="00F116E6"/>
    <w:rsid w:val="00F2482D"/>
    <w:rsid w:val="00F2499D"/>
    <w:rsid w:val="00F34F2F"/>
    <w:rsid w:val="00F72162"/>
    <w:rsid w:val="00F94240"/>
    <w:rsid w:val="00FB4DC3"/>
    <w:rsid w:val="00FE3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6059F19"/>
  <w15:docId w15:val="{2F59971A-E7FF-40F3-9203-FE791B06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00E"/>
    <w:rPr>
      <w:rFonts w:ascii="Arial" w:hAnsi="Arial"/>
      <w:sz w:val="24"/>
    </w:rPr>
  </w:style>
  <w:style w:type="paragraph" w:styleId="Heading1">
    <w:name w:val="heading 1"/>
    <w:basedOn w:val="Normal"/>
    <w:next w:val="Normal"/>
    <w:qFormat/>
    <w:rsid w:val="0025500E"/>
    <w:pPr>
      <w:keepNext/>
      <w:outlineLvl w:val="0"/>
    </w:pPr>
    <w:rPr>
      <w:rFonts w:cs="Arial"/>
      <w:i/>
      <w:i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7C2F"/>
    <w:rPr>
      <w:rFonts w:ascii="Tahoma" w:hAnsi="Tahoma" w:cs="Tahoma"/>
      <w:sz w:val="16"/>
      <w:szCs w:val="16"/>
    </w:rPr>
  </w:style>
  <w:style w:type="character" w:customStyle="1" w:styleId="BalloonTextChar">
    <w:name w:val="Balloon Text Char"/>
    <w:basedOn w:val="DefaultParagraphFont"/>
    <w:link w:val="BalloonText"/>
    <w:uiPriority w:val="99"/>
    <w:semiHidden/>
    <w:rsid w:val="003C7C2F"/>
    <w:rPr>
      <w:rFonts w:ascii="Tahoma" w:hAnsi="Tahoma" w:cs="Tahoma"/>
      <w:sz w:val="16"/>
      <w:szCs w:val="16"/>
    </w:rPr>
  </w:style>
  <w:style w:type="paragraph" w:styleId="Header">
    <w:name w:val="header"/>
    <w:basedOn w:val="Normal"/>
    <w:link w:val="HeaderChar"/>
    <w:uiPriority w:val="99"/>
    <w:unhideWhenUsed/>
    <w:rsid w:val="001E4B0D"/>
    <w:pPr>
      <w:tabs>
        <w:tab w:val="center" w:pos="4680"/>
        <w:tab w:val="right" w:pos="9360"/>
      </w:tabs>
    </w:pPr>
  </w:style>
  <w:style w:type="character" w:customStyle="1" w:styleId="HeaderChar">
    <w:name w:val="Header Char"/>
    <w:basedOn w:val="DefaultParagraphFont"/>
    <w:link w:val="Header"/>
    <w:uiPriority w:val="99"/>
    <w:rsid w:val="001E4B0D"/>
    <w:rPr>
      <w:rFonts w:ascii="Arial" w:hAnsi="Arial"/>
      <w:sz w:val="24"/>
    </w:rPr>
  </w:style>
  <w:style w:type="paragraph" w:styleId="Footer">
    <w:name w:val="footer"/>
    <w:basedOn w:val="Normal"/>
    <w:link w:val="FooterChar"/>
    <w:uiPriority w:val="99"/>
    <w:unhideWhenUsed/>
    <w:rsid w:val="001E4B0D"/>
    <w:pPr>
      <w:tabs>
        <w:tab w:val="center" w:pos="4680"/>
        <w:tab w:val="right" w:pos="9360"/>
      </w:tabs>
    </w:pPr>
  </w:style>
  <w:style w:type="character" w:customStyle="1" w:styleId="FooterChar">
    <w:name w:val="Footer Char"/>
    <w:basedOn w:val="DefaultParagraphFont"/>
    <w:link w:val="Footer"/>
    <w:uiPriority w:val="99"/>
    <w:rsid w:val="001E4B0D"/>
    <w:rPr>
      <w:rFonts w:ascii="Arial" w:hAnsi="Arial"/>
      <w:sz w:val="24"/>
    </w:rPr>
  </w:style>
  <w:style w:type="character" w:styleId="Hyperlink">
    <w:name w:val="Hyperlink"/>
    <w:basedOn w:val="DefaultParagraphFont"/>
    <w:uiPriority w:val="99"/>
    <w:unhideWhenUsed/>
    <w:rsid w:val="00483395"/>
    <w:rPr>
      <w:color w:val="0000FF" w:themeColor="hyperlink"/>
      <w:u w:val="single"/>
    </w:rPr>
  </w:style>
  <w:style w:type="paragraph" w:styleId="NormalWeb">
    <w:name w:val="Normal (Web)"/>
    <w:basedOn w:val="Normal"/>
    <w:uiPriority w:val="99"/>
    <w:semiHidden/>
    <w:unhideWhenUsed/>
    <w:rsid w:val="004C7A54"/>
    <w:pPr>
      <w:spacing w:before="100" w:beforeAutospacing="1" w:after="100" w:afterAutospacing="1"/>
    </w:pPr>
    <w:rPr>
      <w:rFonts w:ascii="Times New Roman" w:hAnsi="Times New Roman"/>
      <w:szCs w:val="24"/>
    </w:rPr>
  </w:style>
  <w:style w:type="paragraph" w:styleId="BodyText3">
    <w:name w:val="Body Text 3"/>
    <w:basedOn w:val="Normal"/>
    <w:link w:val="BodyText3Char"/>
    <w:uiPriority w:val="99"/>
    <w:unhideWhenUsed/>
    <w:rsid w:val="003226D1"/>
    <w:pPr>
      <w:spacing w:after="120"/>
    </w:pPr>
    <w:rPr>
      <w:rFonts w:ascii="Times New Roman" w:hAnsi="Times New Roman"/>
      <w:sz w:val="16"/>
      <w:szCs w:val="16"/>
    </w:rPr>
  </w:style>
  <w:style w:type="character" w:customStyle="1" w:styleId="BodyText3Char">
    <w:name w:val="Body Text 3 Char"/>
    <w:basedOn w:val="DefaultParagraphFont"/>
    <w:link w:val="BodyText3"/>
    <w:uiPriority w:val="99"/>
    <w:rsid w:val="003226D1"/>
    <w:rPr>
      <w:sz w:val="16"/>
      <w:szCs w:val="16"/>
    </w:rPr>
  </w:style>
  <w:style w:type="paragraph" w:styleId="ListParagraph">
    <w:name w:val="List Paragraph"/>
    <w:basedOn w:val="Normal"/>
    <w:uiPriority w:val="34"/>
    <w:qFormat/>
    <w:rsid w:val="006D40CF"/>
    <w:pPr>
      <w:ind w:left="720"/>
      <w:contextualSpacing/>
    </w:pPr>
    <w:rPr>
      <w:rFonts w:ascii="Trebuchet MS" w:hAnsi="Trebuchet MS"/>
      <w:sz w:val="20"/>
    </w:rPr>
  </w:style>
  <w:style w:type="paragraph" w:styleId="FootnoteText">
    <w:name w:val="footnote text"/>
    <w:basedOn w:val="Normal"/>
    <w:link w:val="FootnoteTextChar"/>
    <w:semiHidden/>
    <w:rsid w:val="006D40CF"/>
    <w:rPr>
      <w:rFonts w:ascii="Trebuchet MS" w:hAnsi="Trebuchet MS"/>
      <w:sz w:val="20"/>
    </w:rPr>
  </w:style>
  <w:style w:type="character" w:customStyle="1" w:styleId="FootnoteTextChar">
    <w:name w:val="Footnote Text Char"/>
    <w:basedOn w:val="DefaultParagraphFont"/>
    <w:link w:val="FootnoteText"/>
    <w:semiHidden/>
    <w:rsid w:val="006D40CF"/>
    <w:rPr>
      <w:rFonts w:ascii="Trebuchet MS" w:hAnsi="Trebuchet MS"/>
    </w:rPr>
  </w:style>
  <w:style w:type="character" w:styleId="FootnoteReference">
    <w:name w:val="footnote reference"/>
    <w:basedOn w:val="DefaultParagraphFont"/>
    <w:uiPriority w:val="99"/>
    <w:semiHidden/>
    <w:rsid w:val="006D40CF"/>
    <w:rPr>
      <w:rFonts w:cs="Times New Roman"/>
      <w:vertAlign w:val="superscript"/>
    </w:rPr>
  </w:style>
  <w:style w:type="paragraph" w:customStyle="1" w:styleId="Default">
    <w:name w:val="Default"/>
    <w:uiPriority w:val="99"/>
    <w:rsid w:val="00DC2B45"/>
    <w:pPr>
      <w:autoSpaceDE w:val="0"/>
      <w:autoSpaceDN w:val="0"/>
      <w:adjustRightInd w:val="0"/>
    </w:pPr>
    <w:rPr>
      <w:color w:val="000000"/>
      <w:sz w:val="24"/>
      <w:szCs w:val="24"/>
    </w:rPr>
  </w:style>
  <w:style w:type="character" w:customStyle="1" w:styleId="copy">
    <w:name w:val="copy"/>
    <w:uiPriority w:val="99"/>
    <w:rsid w:val="005F4C79"/>
    <w:rPr>
      <w:rFonts w:ascii="Univers LT Std 55 Roman" w:hAnsi="Univers LT Std 55 Roman" w:hint="default"/>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20985">
      <w:bodyDiv w:val="1"/>
      <w:marLeft w:val="0"/>
      <w:marRight w:val="0"/>
      <w:marTop w:val="0"/>
      <w:marBottom w:val="0"/>
      <w:divBdr>
        <w:top w:val="none" w:sz="0" w:space="0" w:color="auto"/>
        <w:left w:val="none" w:sz="0" w:space="0" w:color="auto"/>
        <w:bottom w:val="none" w:sz="0" w:space="0" w:color="auto"/>
        <w:right w:val="none" w:sz="0" w:space="0" w:color="auto"/>
      </w:divBdr>
    </w:div>
    <w:div w:id="984241639">
      <w:bodyDiv w:val="1"/>
      <w:marLeft w:val="0"/>
      <w:marRight w:val="0"/>
      <w:marTop w:val="0"/>
      <w:marBottom w:val="0"/>
      <w:divBdr>
        <w:top w:val="none" w:sz="0" w:space="0" w:color="auto"/>
        <w:left w:val="none" w:sz="0" w:space="0" w:color="auto"/>
        <w:bottom w:val="none" w:sz="0" w:space="0" w:color="auto"/>
        <w:right w:val="none" w:sz="0" w:space="0" w:color="auto"/>
      </w:divBdr>
    </w:div>
    <w:div w:id="124985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gerhardt@nyscadv.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file:///\\server\data\Official%20Documents\NYSCADV%20Logo%20&amp;%20Branding\2015%20Letterhead\www.nyscadv.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2CFA7-294B-4D25-814E-F6B367756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September 22, 1998</vt:lpstr>
    </vt:vector>
  </TitlesOfParts>
  <Company>Microsoft</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22, 1998</dc:title>
  <dc:creator>Gateway Valued Customer</dc:creator>
  <cp:lastModifiedBy>Joan Gerhardt</cp:lastModifiedBy>
  <cp:revision>2</cp:revision>
  <cp:lastPrinted>2014-12-19T15:21:00Z</cp:lastPrinted>
  <dcterms:created xsi:type="dcterms:W3CDTF">2021-04-28T20:44:00Z</dcterms:created>
  <dcterms:modified xsi:type="dcterms:W3CDTF">2021-04-28T20:44:00Z</dcterms:modified>
</cp:coreProperties>
</file>